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19" w:rsidRDefault="002F0719" w:rsidP="002F071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2019 г. N 54086</w:t>
      </w:r>
    </w:p>
    <w:p w:rsidR="002F0719" w:rsidRDefault="002F0719" w:rsidP="002F071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февраля 2019 г. N 85н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УСЛОВИЙ ПРЕДОСТАВЛЕНИЯ МЕДИЦИНСКИМ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ОРГАНИЗАЦИЯМ, УКАЗАННЫМ В ЧАСТИ 6.6 СТАТЬИ 26 ФЕДЕРАЛЬНОГО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"ОБ ОБЯЗАТЕЛЬНОМ МЕДИЦИНСКОМ СТРАХОВАНИИ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ФЕДЕРАЦИИ", И ПОРЯДКА ИСПОЛЬЗОВАНИЯ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НОРМИРОВАННОГО СТРАХОВОГО ЗАПАСА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ДЛЯ СОФИНАНСИРОВАНИЯ РАСХОДОВ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 НА ОПЛАТУ ТРУДА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ВРАЧЕЙ И СРЕДНЕГО МЕДИЦИНСКОГО ПЕРСОНАЛА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2F071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21.01.2020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39н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12.02.2021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71н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6.6 статьи 26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7" w:history="1">
        <w:r>
          <w:rPr>
            <w:rFonts w:ascii="Calibri" w:hAnsi="Calibri" w:cs="Calibri"/>
            <w:color w:val="0000FF"/>
          </w:rPr>
          <w:t>подпунктом 5.2.128(1)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10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февраля 2019 г. N 85н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ПОРЯДОК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ФОРМИРОВАНИЯ, УСЛОВИЯ ПРЕДОСТАВЛЕНИЯ МЕДИЦИНСКИМ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ОРГАНИЗАЦИЯМ, УКАЗАННЫМ В ЧАСТИ 6.6 СТАТЬИ 26 ФЕДЕРАЛЬНОГО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"ОБ ОБЯЗАТЕЛЬНОМ МЕДИЦИНСКОМ СТРАХОВАНИИ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ФЕДЕРАЦИИ", СРЕДСТВ НОРМИРОВАННОГО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СТРАХОВОГО ЗАПАСА ТЕРРИТОРИАЛЬНОГО ФОНДА ОБЯЗАТЕЛЬНОГО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 ДЛЯ СОФИНАНСИРОВАНИЯ РАСХОДОВ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 НА ОПЛАТУ ТРУДА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ВРАЧЕЙ И СРЕДНЕГО МЕДИЦИНСКОГО ПЕРСОНАЛА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2F071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21.01.2020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39н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12.02.2021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71н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формирования, условия предоставления медицинским организациям, указанным в </w:t>
      </w:r>
      <w:hyperlink r:id="rId10" w:history="1">
        <w:r>
          <w:rPr>
            <w:rFonts w:ascii="Calibri" w:hAnsi="Calibri" w:cs="Calibri"/>
            <w:color w:val="0000FF"/>
          </w:rPr>
          <w:t>части 6.6 статьи 26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2010, N 49, ст. 6422; 2020, N 50, ст. 8075).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медицинских организаций на оплату труда врачей и среднего медицинского персонала.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21.01.2020 N 39н)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Сноска исключена.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21.01.2020 N 39н.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21.01.2020 N 39н.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6" w:history="1">
        <w:r>
          <w:rPr>
            <w:rFonts w:ascii="Calibri" w:hAnsi="Calibri" w:cs="Calibri"/>
            <w:color w:val="0000FF"/>
          </w:rPr>
          <w:t>типовой формой</w:t>
        </w:r>
      </w:hyperlink>
      <w:r>
        <w:rPr>
          <w:rFonts w:ascii="Calibri" w:hAnsi="Calibri" w:cs="Calibri"/>
        </w:rPr>
        <w:t xml:space="preserve"> и в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утвержденными Министерством здравоохранения Российской Федерации &lt;4&gt; (далее - Соглашение).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</w:t>
      </w:r>
      <w:hyperlink r:id="rId19" w:history="1">
        <w:r>
          <w:rPr>
            <w:rFonts w:ascii="Calibri" w:hAnsi="Calibri" w:cs="Calibri"/>
            <w:color w:val="0000FF"/>
          </w:rPr>
          <w:t>Подпункт 5.2.128(1)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оплаты труда медицинских работников.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Предоставление медицинской организации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осуществляется при соблюдении следующих условий: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6.6 статьи 26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а.1) соответствие медицинской организации </w:t>
      </w:r>
      <w:hyperlink r:id="rId23" w:history="1">
        <w:r>
          <w:rPr>
            <w:rFonts w:ascii="Calibri" w:hAnsi="Calibri" w:cs="Calibri"/>
            <w:color w:val="0000FF"/>
          </w:rPr>
          <w:t>видам</w:t>
        </w:r>
      </w:hyperlink>
      <w:r>
        <w:rPr>
          <w:rFonts w:ascii="Calibri" w:hAnsi="Calibri" w:cs="Calibri"/>
        </w:rPr>
        <w:t xml:space="preserve">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видов оказываемой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 в целях предоставления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;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"а.1" введен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6.6 статьи 26</w:t>
        </w:r>
      </w:hyperlink>
      <w:r>
        <w:rPr>
          <w:rFonts w:ascii="Calibri" w:hAnsi="Calibri" w:cs="Calibri"/>
        </w:rPr>
        <w:t xml:space="preserve"> Федерального закона, в рамках реализации </w:t>
      </w:r>
      <w:r>
        <w:rPr>
          <w:rFonts w:ascii="Calibri" w:hAnsi="Calibri" w:cs="Calibri"/>
        </w:rPr>
        <w:lastRenderedPageBreak/>
        <w:t>территориальной программы обязательного медицинского страхования на текущий финансовый год;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6.6 статьи 26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10 статьи 36</w:t>
        </w:r>
      </w:hyperlink>
      <w:r>
        <w:rPr>
          <w:rFonts w:ascii="Calibri" w:hAnsi="Calibri" w:cs="Calibri"/>
        </w:rPr>
        <w:t xml:space="preserve"> Федерального закона объемов предоставления медицинской помощи;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Сноска исключена. -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12.02.2021 N 71н.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по форме, определенной Соглашением, указанным в пункте 4 настоящего порядка (далее - Заявка).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Утратил силу. - 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12.02.2021 N 71н.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Территориальный фонд на основании Заявки перечисляет медицинской организации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изменения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10 статьи 36</w:t>
        </w:r>
      </w:hyperlink>
      <w:r>
        <w:rPr>
          <w:rFonts w:ascii="Calibri" w:hAnsi="Calibri" w:cs="Calibri"/>
        </w:rP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Контроль за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&lt;7&gt; </w:t>
      </w:r>
      <w:hyperlink r:id="rId38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 2018, N 1, ст. 49, N 53, ст. 8415).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февраля 2019 г. N 85н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07"/>
      <w:bookmarkEnd w:id="1"/>
      <w:r>
        <w:rPr>
          <w:rFonts w:ascii="Calibri" w:hAnsi="Calibri" w:cs="Calibri"/>
          <w:b/>
          <w:bCs/>
        </w:rPr>
        <w:t>ПОРЯДОК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СРЕДСТВ НОРМИРОВАННОГО СТРАХОВОГО ЗАПАСА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ДЛЯ СОФИНАНСИРОВАНИЯ РАСХОДОВ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 НА ОПЛАТУ ТРУДА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ВРАЧЕЙ И СРЕДНЕГО МЕДИЦИНСКОГО ПЕРСОНАЛА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2F071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Минздрава России от 21.01.2020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39н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2F0719" w:rsidRDefault="002F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12.02.2021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71н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использования медицинскими организациями, указанными в </w:t>
      </w:r>
      <w:hyperlink r:id="rId42" w:history="1">
        <w:r>
          <w:rPr>
            <w:rFonts w:ascii="Calibri" w:hAnsi="Calibri" w:cs="Calibri"/>
            <w:color w:val="0000FF"/>
          </w:rPr>
          <w:t>части 6.6 статьи 26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&lt;7.1&gt; Собрание законодательства Российской Федерации, 2010, N 49, ст. 6422; 2020, N 50, ст. 8075.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45" w:history="1">
        <w:r>
          <w:rPr>
            <w:rFonts w:ascii="Calibri" w:hAnsi="Calibri" w:cs="Calibri"/>
            <w:color w:val="0000FF"/>
          </w:rPr>
          <w:t>частью 10 статьи 36</w:t>
        </w:r>
      </w:hyperlink>
      <w:r>
        <w:rPr>
          <w:rFonts w:ascii="Calibri" w:hAnsi="Calibri" w:cs="Calibri"/>
        </w:rPr>
        <w:t xml:space="preserve"> Федерального закона объемов предоставления медицинской помощи - для медицинских организаций, осуществляющих оказание </w:t>
      </w:r>
      <w:r>
        <w:rPr>
          <w:rFonts w:ascii="Calibri" w:hAnsi="Calibri" w:cs="Calibri"/>
        </w:rPr>
        <w:lastRenderedPageBreak/>
        <w:t>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12.02.2021 N 71н)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, предоставляемых медицинской организации.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Медицинская организация ведет раздельный аналитический учет предоставленных из бюджета территориального фонда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по доходам и расходам.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организация представляет отчет об использовании предоставленных из бюджета территориального фонда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&lt;8&gt; </w:t>
      </w:r>
      <w:hyperlink r:id="rId47" w:history="1">
        <w:r>
          <w:rPr>
            <w:rFonts w:ascii="Calibri" w:hAnsi="Calibri" w:cs="Calibri"/>
            <w:color w:val="0000FF"/>
          </w:rPr>
          <w:t>Пункт 4 части 2 статьи 7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Остатки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&lt;9&gt;. В случае невозврата остатков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Федеральный фонд взыскивает указанные остатки в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утвержденном Федеральным фондом &lt;10&gt;.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&lt;9&gt; </w:t>
      </w:r>
      <w:hyperlink r:id="rId50" w:history="1">
        <w:r>
          <w:rPr>
            <w:rFonts w:ascii="Calibri" w:hAnsi="Calibri" w:cs="Calibri"/>
            <w:color w:val="0000FF"/>
          </w:rPr>
          <w:t>Пункт 5 статьи 242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 2017, N 30, ст. 4458; N 47, ст. 6841; 2018, N 1, ст. 18).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&lt;10&gt; </w:t>
      </w:r>
      <w:hyperlink r:id="rId5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Средства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Контроль за использованием медицинскими организациями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21.01.2020 N 39н)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0719" w:rsidRDefault="002F0719" w:rsidP="002F07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&lt;11&gt; </w:t>
      </w:r>
      <w:hyperlink r:id="rId53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21.01.2020 N 39н)</w:t>
      </w: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0719" w:rsidRDefault="002F0719" w:rsidP="002F071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0410" w:rsidRDefault="00900410">
      <w:bookmarkStart w:id="2" w:name="_GoBack"/>
      <w:bookmarkEnd w:id="2"/>
    </w:p>
    <w:sectPr w:rsidR="00900410" w:rsidSect="0070455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19"/>
    <w:rsid w:val="002F0719"/>
    <w:rsid w:val="009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9B952-D6AB-4BF2-A6D0-63335FC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491EE244B5CD96FD2F532741DF9120EA7F07B4181E369C5CE14AB0A11F6FED16A358DA16481597B4D7C5B05C694E286283485794153CA2PEgAH" TargetMode="External"/><Relationship Id="rId18" Type="http://schemas.openxmlformats.org/officeDocument/2006/relationships/hyperlink" Target="consultantplus://offline/ref=B2491EE244B5CD96FD2F532741DF9120EA7C09BD1719369C5CE14AB0A11F6FED16A358DA16481597B3D7C5B05C694E286283485794153CA2PEgAH" TargetMode="External"/><Relationship Id="rId26" Type="http://schemas.openxmlformats.org/officeDocument/2006/relationships/hyperlink" Target="consultantplus://offline/ref=B2491EE244B5CD96FD2F532741DF9120EA7C09BD1719369C5CE14AB0A11F6FED16A358DA16481594B6D7C5B05C694E286283485794153CA2PEgAH" TargetMode="External"/><Relationship Id="rId39" Type="http://schemas.openxmlformats.org/officeDocument/2006/relationships/hyperlink" Target="consultantplus://offline/ref=B2491EE244B5CD96FD2F532741DF9120EA7E07B41E1C369C5CE14AB0A11F6FED16A358DA16481794B7D7C5B05C694E286283485794153CA2PEgAH" TargetMode="External"/><Relationship Id="rId21" Type="http://schemas.openxmlformats.org/officeDocument/2006/relationships/hyperlink" Target="consultantplus://offline/ref=B2491EE244B5CD96FD2F532741DF9120EA7C06B31B1B369C5CE14AB0A11F6FED16A358DA1E4A1EC2E498C4EC193B5D2966834A5488P1g6H" TargetMode="External"/><Relationship Id="rId34" Type="http://schemas.openxmlformats.org/officeDocument/2006/relationships/hyperlink" Target="consultantplus://offline/ref=B2491EE244B5CD96FD2F532741DF9120EA7C09BD1719369C5CE14AB0A11F6FED16A358DA16481594BCD7C5B05C694E286283485794153CA2PEgAH" TargetMode="External"/><Relationship Id="rId42" Type="http://schemas.openxmlformats.org/officeDocument/2006/relationships/hyperlink" Target="consultantplus://offline/ref=B2491EE244B5CD96FD2F532741DF9120EA7C06B31B1B369C5CE14AB0A11F6FED16A358DA1E4A1EC2E498C4EC193B5D2966834A5488P1g6H" TargetMode="External"/><Relationship Id="rId47" Type="http://schemas.openxmlformats.org/officeDocument/2006/relationships/hyperlink" Target="consultantplus://offline/ref=B2491EE244B5CD96FD2F532741DF9120EA7C06B31B1B369C5CE14AB0A11F6FED16A358DA1648159FB5D7C5B05C694E286283485794153CA2PEgAH" TargetMode="External"/><Relationship Id="rId50" Type="http://schemas.openxmlformats.org/officeDocument/2006/relationships/hyperlink" Target="consultantplus://offline/ref=B2491EE244B5CD96FD2F532741DF9120EA7E04BD191B369C5CE14AB0A11F6FED16A358DF104A139DE18DD5B4153D4437659E56568A15P3gD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2491EE244B5CD96FD2F532741DF9120EA7C06B21615369C5CE14AB0A11F6FED16A358DA144E1EC2E498C4EC193B5D2966834A5488P1g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491EE244B5CD96FD2F532741DF9120EA7901B21D14369C5CE14AB0A11F6FED16A358DA16481597B4D7C5B05C694E286283485794153CA2PEgAH" TargetMode="External"/><Relationship Id="rId29" Type="http://schemas.openxmlformats.org/officeDocument/2006/relationships/hyperlink" Target="consultantplus://offline/ref=B2491EE244B5CD96FD2F532741DF9120EA7C06B31B1B369C5CE14AB0A11F6FED16A358DA1F401EC2E498C4EC193B5D2966834A5488P1g6H" TargetMode="External"/><Relationship Id="rId11" Type="http://schemas.openxmlformats.org/officeDocument/2006/relationships/hyperlink" Target="consultantplus://offline/ref=B2491EE244B5CD96FD2F532741DF9120EA7C09BD1719369C5CE14AB0A11F6FED16A358DA16481597B7D7C5B05C694E286283485794153CA2PEgAH" TargetMode="External"/><Relationship Id="rId24" Type="http://schemas.openxmlformats.org/officeDocument/2006/relationships/hyperlink" Target="consultantplus://offline/ref=B2491EE244B5CD96FD2F532741DF9120EA7C09BD1719369C5CE14AB0A11F6FED16A358DA16481594B4D7C5B05C694E286283485794153CA2PEgAH" TargetMode="External"/><Relationship Id="rId32" Type="http://schemas.openxmlformats.org/officeDocument/2006/relationships/hyperlink" Target="consultantplus://offline/ref=B2491EE244B5CD96FD2F532741DF9120EA7C09BD1719369C5CE14AB0A11F6FED16A358DA16481594B2D7C5B05C694E286283485794153CA2PEgAH" TargetMode="External"/><Relationship Id="rId37" Type="http://schemas.openxmlformats.org/officeDocument/2006/relationships/hyperlink" Target="consultantplus://offline/ref=B2491EE244B5CD96FD2F532741DF9120EA7C09BD1719369C5CE14AB0A11F6FED16A358DA16481595B4D7C5B05C694E286283485794153CA2PEgAH" TargetMode="External"/><Relationship Id="rId40" Type="http://schemas.openxmlformats.org/officeDocument/2006/relationships/hyperlink" Target="consultantplus://offline/ref=B2491EE244B5CD96FD2F532741DF9120EA7F07B4181E369C5CE14AB0A11F6FED16A358DA16481597B1D7C5B05C694E286283485794153CA2PEgAH" TargetMode="External"/><Relationship Id="rId45" Type="http://schemas.openxmlformats.org/officeDocument/2006/relationships/hyperlink" Target="consultantplus://offline/ref=B2491EE244B5CD96FD2F532741DF9120EA7C06B31B1B369C5CE14AB0A11F6FED16A358DA1F401EC2E498C4EC193B5D2966834A5488P1g6H" TargetMode="External"/><Relationship Id="rId53" Type="http://schemas.openxmlformats.org/officeDocument/2006/relationships/hyperlink" Target="consultantplus://offline/ref=B2491EE244B5CD96FD2F532741DF9120EA7C07B11C1E369C5CE14AB0A11F6FED16A358DA16481594B0D7C5B05C694E286283485794153CA2PEgAH" TargetMode="External"/><Relationship Id="rId5" Type="http://schemas.openxmlformats.org/officeDocument/2006/relationships/hyperlink" Target="consultantplus://offline/ref=B2491EE244B5CD96FD2F532741DF9120EA7C09BD1719369C5CE14AB0A11F6FED16A358DA16481596B3D7C5B05C694E286283485794153CA2PEgAH" TargetMode="External"/><Relationship Id="rId10" Type="http://schemas.openxmlformats.org/officeDocument/2006/relationships/hyperlink" Target="consultantplus://offline/ref=B2491EE244B5CD96FD2F532741DF9120EA7C06B31B1B369C5CE14AB0A11F6FED16A358DA1E4A1EC2E498C4EC193B5D2966834A5488P1g6H" TargetMode="External"/><Relationship Id="rId19" Type="http://schemas.openxmlformats.org/officeDocument/2006/relationships/hyperlink" Target="consultantplus://offline/ref=B2491EE244B5CD96FD2F532741DF9120EA7C06B21615369C5CE14AB0A11F6FED16A358DA144E1EC2E498C4EC193B5D2966834A5488P1g6H" TargetMode="External"/><Relationship Id="rId31" Type="http://schemas.openxmlformats.org/officeDocument/2006/relationships/hyperlink" Target="consultantplus://offline/ref=B2491EE244B5CD96FD2F532741DF9120EA7C06B31B1B369C5CE14AB0A11F6FED16A358DA1648119FBDD7C5B05C694E286283485794153CA2PEgAH" TargetMode="External"/><Relationship Id="rId44" Type="http://schemas.openxmlformats.org/officeDocument/2006/relationships/hyperlink" Target="consultantplus://offline/ref=B2491EE244B5CD96FD2F532741DF9120EA7C09BD1719369C5CE14AB0A11F6FED16A358DA16481595B3D7C5B05C694E286283485794153CA2PEgAH" TargetMode="External"/><Relationship Id="rId52" Type="http://schemas.openxmlformats.org/officeDocument/2006/relationships/hyperlink" Target="consultantplus://offline/ref=B2491EE244B5CD96FD2F532741DF9120EA7F07B4181E369C5CE14AB0A11F6FED16A358DA16481597B3D7C5B05C694E286283485794153CA2PEgAH" TargetMode="External"/><Relationship Id="rId4" Type="http://schemas.openxmlformats.org/officeDocument/2006/relationships/hyperlink" Target="consultantplus://offline/ref=B2491EE244B5CD96FD2F532741DF9120EA7F07B4181E369C5CE14AB0A11F6FED16A358DA16481596B3D7C5B05C694E286283485794153CA2PEgAH" TargetMode="External"/><Relationship Id="rId9" Type="http://schemas.openxmlformats.org/officeDocument/2006/relationships/hyperlink" Target="consultantplus://offline/ref=B2491EE244B5CD96FD2F532741DF9120EA7C09BD1719369C5CE14AB0A11F6FED16A358DA16481597B4D7C5B05C694E286283485794153CA2PEgAH" TargetMode="External"/><Relationship Id="rId14" Type="http://schemas.openxmlformats.org/officeDocument/2006/relationships/hyperlink" Target="consultantplus://offline/ref=B2491EE244B5CD96FD2F532741DF9120EA7F07B4181E369C5CE14AB0A11F6FED16A358DA16481597B4D7C5B05C694E286283485794153CA2PEgAH" TargetMode="External"/><Relationship Id="rId22" Type="http://schemas.openxmlformats.org/officeDocument/2006/relationships/hyperlink" Target="consultantplus://offline/ref=B2491EE244B5CD96FD2F532741DF9120EA7C09BD1719369C5CE14AB0A11F6FED16A358DA16481594B5D7C5B05C694E286283485794153CA2PEgAH" TargetMode="External"/><Relationship Id="rId27" Type="http://schemas.openxmlformats.org/officeDocument/2006/relationships/hyperlink" Target="consultantplus://offline/ref=B2491EE244B5CD96FD2F532741DF9120EA7C06B31B1B369C5CE14AB0A11F6FED16A358DA1E4A1EC2E498C4EC193B5D2966834A5488P1g6H" TargetMode="External"/><Relationship Id="rId30" Type="http://schemas.openxmlformats.org/officeDocument/2006/relationships/hyperlink" Target="consultantplus://offline/ref=B2491EE244B5CD96FD2F532741DF9120EA7C09BD1719369C5CE14AB0A11F6FED16A358DA16481594B0D7C5B05C694E286283485794153CA2PEgAH" TargetMode="External"/><Relationship Id="rId35" Type="http://schemas.openxmlformats.org/officeDocument/2006/relationships/hyperlink" Target="consultantplus://offline/ref=B2491EE244B5CD96FD2F532741DF9120EA7C09BD1719369C5CE14AB0A11F6FED16A358DA16481595B5D7C5B05C694E286283485794153CA2PEgAH" TargetMode="External"/><Relationship Id="rId43" Type="http://schemas.openxmlformats.org/officeDocument/2006/relationships/hyperlink" Target="consultantplus://offline/ref=B2491EE244B5CD96FD2F532741DF9120EA7C09BD1719369C5CE14AB0A11F6FED16A358DA16481595B1D7C5B05C694E286283485794153CA2PEgAH" TargetMode="External"/><Relationship Id="rId48" Type="http://schemas.openxmlformats.org/officeDocument/2006/relationships/hyperlink" Target="consultantplus://offline/ref=B2491EE244B5CD96FD2F532741DF9120EA7E04BD191B369C5CE14AB0A11F6FED04A300D6174F0B96B6C293E11AP3gD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2491EE244B5CD96FD2F532741DF9120EA7F07B4181E369C5CE14AB0A11F6FED16A358DA16481596B3D7C5B05C694E286283485794153CA2PEgAH" TargetMode="External"/><Relationship Id="rId51" Type="http://schemas.openxmlformats.org/officeDocument/2006/relationships/hyperlink" Target="consultantplus://offline/ref=B2491EE244B5CD96FD2F532741DF9120EB7B01B5181A369C5CE14AB0A11F6FED04A300D6174F0B96B6C293E11AP3g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491EE244B5CD96FD2F532741DF9120EA7C09BD1719369C5CE14AB0A11F6FED16A358DA16481597B1D7C5B05C694E286283485794153CA2PEgAH" TargetMode="External"/><Relationship Id="rId17" Type="http://schemas.openxmlformats.org/officeDocument/2006/relationships/hyperlink" Target="consultantplus://offline/ref=B2491EE244B5CD96FD2F532741DF9120EA7901B21D14369C5CE14AB0A11F6FED16A358DA16481494BCD7C5B05C694E286283485794153CA2PEgAH" TargetMode="External"/><Relationship Id="rId25" Type="http://schemas.openxmlformats.org/officeDocument/2006/relationships/hyperlink" Target="consultantplus://offline/ref=B2491EE244B5CD96FD2F532741DF9120EA7C06B31B1B369C5CE14AB0A11F6FED16A358DA1E4A1EC2E498C4EC193B5D2966834A5488P1g6H" TargetMode="External"/><Relationship Id="rId33" Type="http://schemas.openxmlformats.org/officeDocument/2006/relationships/hyperlink" Target="consultantplus://offline/ref=B2491EE244B5CD96FD2F532741DF9120EA7C09BD1719369C5CE14AB0A11F6FED16A358DA16481594B2D7C5B05C694E286283485794153CA2PEgAH" TargetMode="External"/><Relationship Id="rId38" Type="http://schemas.openxmlformats.org/officeDocument/2006/relationships/hyperlink" Target="consultantplus://offline/ref=B2491EE244B5CD96FD2F532741DF9120EA7E07B41E1C369C5CE14AB0A11F6FED16A358DA16481796B6D7C5B05C694E286283485794153CA2PEgAH" TargetMode="External"/><Relationship Id="rId46" Type="http://schemas.openxmlformats.org/officeDocument/2006/relationships/hyperlink" Target="consultantplus://offline/ref=B2491EE244B5CD96FD2F532741DF9120EA7C09BD1719369C5CE14AB0A11F6FED16A358DA16481595BDD7C5B05C694E286283485794153CA2PEgAH" TargetMode="External"/><Relationship Id="rId20" Type="http://schemas.openxmlformats.org/officeDocument/2006/relationships/hyperlink" Target="consultantplus://offline/ref=B2491EE244B5CD96FD2F532741DF9120EA7C09BD1719369C5CE14AB0A11F6FED16A358DA16481597B2D7C5B05C694E286283485794153CA2PEgAH" TargetMode="External"/><Relationship Id="rId41" Type="http://schemas.openxmlformats.org/officeDocument/2006/relationships/hyperlink" Target="consultantplus://offline/ref=B2491EE244B5CD96FD2F532741DF9120EA7C09BD1719369C5CE14AB0A11F6FED16A358DA16481595B6D7C5B05C694E286283485794153CA2PEgAH" TargetMode="External"/><Relationship Id="rId54" Type="http://schemas.openxmlformats.org/officeDocument/2006/relationships/hyperlink" Target="consultantplus://offline/ref=B2491EE244B5CD96FD2F532741DF9120EA7F07B4181E369C5CE14AB0A11F6FED16A358DA16481597B2D7C5B05C694E286283485794153CA2PE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1EE244B5CD96FD2F532741DF9120EA7C06B31B1B369C5CE14AB0A11F6FED16A358DA12481EC2E498C4EC193B5D2966834A5488P1g6H" TargetMode="External"/><Relationship Id="rId15" Type="http://schemas.openxmlformats.org/officeDocument/2006/relationships/hyperlink" Target="consultantplus://offline/ref=B2491EE244B5CD96FD2F532741DF9120EA7F07B4181E369C5CE14AB0A11F6FED16A358DA16481597B6D7C5B05C694E286283485794153CA2PEgAH" TargetMode="External"/><Relationship Id="rId23" Type="http://schemas.openxmlformats.org/officeDocument/2006/relationships/hyperlink" Target="consultantplus://offline/ref=B2491EE244B5CD96FD2F532741DF9120EA7C07BC1B1A369C5CE14AB0A11F6FED16A358DA16481596BCD7C5B05C694E286283485794153CA2PEgAH" TargetMode="External"/><Relationship Id="rId28" Type="http://schemas.openxmlformats.org/officeDocument/2006/relationships/hyperlink" Target="consultantplus://offline/ref=B2491EE244B5CD96FD2F532741DF9120EA7C09BD1719369C5CE14AB0A11F6FED16A358DA16481594B1D7C5B05C694E286283485794153CA2PEgAH" TargetMode="External"/><Relationship Id="rId36" Type="http://schemas.openxmlformats.org/officeDocument/2006/relationships/hyperlink" Target="consultantplus://offline/ref=B2491EE244B5CD96FD2F532741DF9120EA7C06B31B1B369C5CE14AB0A11F6FED16A358DA1F401EC2E498C4EC193B5D2966834A5488P1g6H" TargetMode="External"/><Relationship Id="rId49" Type="http://schemas.openxmlformats.org/officeDocument/2006/relationships/hyperlink" Target="consultantplus://offline/ref=B2491EE244B5CD96FD2F532741DF9120EB7B01B5181A369C5CE14AB0A11F6FED16A358DA16481597B5D7C5B05C694E286283485794153CA2PE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V. K</dc:creator>
  <cp:keywords/>
  <dc:description/>
  <cp:lastModifiedBy>M V. K</cp:lastModifiedBy>
  <cp:revision>1</cp:revision>
  <dcterms:created xsi:type="dcterms:W3CDTF">2021-03-17T07:31:00Z</dcterms:created>
  <dcterms:modified xsi:type="dcterms:W3CDTF">2021-03-17T07:33:00Z</dcterms:modified>
</cp:coreProperties>
</file>