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FA8" w:rsidRPr="00947CC6" w:rsidRDefault="00561FA8" w:rsidP="00D25216">
      <w:pPr>
        <w:spacing w:after="0" w:line="276" w:lineRule="auto"/>
        <w:ind w:right="2"/>
        <w:jc w:val="right"/>
        <w:rPr>
          <w:sz w:val="24"/>
          <w:szCs w:val="24"/>
        </w:rPr>
      </w:pPr>
      <w:r w:rsidRPr="00947CC6">
        <w:rPr>
          <w:sz w:val="24"/>
          <w:szCs w:val="24"/>
        </w:rPr>
        <w:t xml:space="preserve">Приложение 2 </w:t>
      </w:r>
    </w:p>
    <w:p w:rsidR="00561FA8" w:rsidRPr="00947CC6" w:rsidRDefault="00176F69" w:rsidP="00D25216">
      <w:pPr>
        <w:spacing w:after="0" w:line="276" w:lineRule="auto"/>
        <w:ind w:right="2"/>
        <w:jc w:val="right"/>
        <w:rPr>
          <w:sz w:val="24"/>
          <w:szCs w:val="24"/>
        </w:rPr>
      </w:pPr>
      <w:r>
        <w:rPr>
          <w:sz w:val="24"/>
          <w:szCs w:val="24"/>
        </w:rPr>
        <w:t>к дополнительному соглашению от 26.07.2021 г.</w:t>
      </w:r>
    </w:p>
    <w:p w:rsidR="00561FA8" w:rsidRPr="00947CC6" w:rsidRDefault="00561FA8" w:rsidP="00D25216">
      <w:pPr>
        <w:spacing w:after="0" w:line="276" w:lineRule="auto"/>
        <w:ind w:right="2"/>
        <w:jc w:val="right"/>
        <w:rPr>
          <w:sz w:val="24"/>
          <w:szCs w:val="24"/>
        </w:rPr>
      </w:pPr>
      <w:bookmarkStart w:id="0" w:name="_GoBack"/>
      <w:bookmarkEnd w:id="0"/>
    </w:p>
    <w:p w:rsidR="00352699" w:rsidRPr="00947CC6" w:rsidRDefault="00352699" w:rsidP="00D25216">
      <w:pPr>
        <w:spacing w:after="0" w:line="276" w:lineRule="auto"/>
        <w:ind w:right="2"/>
        <w:jc w:val="right"/>
        <w:rPr>
          <w:sz w:val="24"/>
          <w:szCs w:val="24"/>
        </w:rPr>
      </w:pPr>
      <w:r w:rsidRPr="00947CC6">
        <w:rPr>
          <w:sz w:val="24"/>
          <w:szCs w:val="24"/>
        </w:rPr>
        <w:t>Приложение</w:t>
      </w:r>
      <w:r w:rsidR="00F47544" w:rsidRPr="00947CC6">
        <w:rPr>
          <w:sz w:val="24"/>
          <w:szCs w:val="24"/>
        </w:rPr>
        <w:t>16</w:t>
      </w:r>
      <w:r w:rsidR="00D25216" w:rsidRPr="00947CC6">
        <w:rPr>
          <w:sz w:val="24"/>
          <w:szCs w:val="24"/>
        </w:rPr>
        <w:t xml:space="preserve"> </w:t>
      </w:r>
    </w:p>
    <w:p w:rsidR="009C1CDA" w:rsidRPr="00947CC6" w:rsidRDefault="00F47544" w:rsidP="00D25216">
      <w:pPr>
        <w:spacing w:after="0" w:line="276" w:lineRule="auto"/>
        <w:ind w:right="2"/>
        <w:jc w:val="right"/>
        <w:rPr>
          <w:sz w:val="24"/>
          <w:szCs w:val="24"/>
        </w:rPr>
      </w:pPr>
      <w:r w:rsidRPr="00947CC6">
        <w:rPr>
          <w:sz w:val="24"/>
          <w:szCs w:val="24"/>
        </w:rPr>
        <w:t>к Тарифному соглашению на 2021 год от 18.01.2021 г.</w:t>
      </w:r>
    </w:p>
    <w:p w:rsidR="002D1D1D" w:rsidRPr="00947CC6" w:rsidRDefault="002D1D1D" w:rsidP="00745978">
      <w:pPr>
        <w:spacing w:after="9" w:line="240" w:lineRule="auto"/>
        <w:ind w:left="10" w:right="8"/>
        <w:jc w:val="center"/>
        <w:rPr>
          <w:szCs w:val="28"/>
        </w:rPr>
      </w:pPr>
    </w:p>
    <w:p w:rsidR="003111DD" w:rsidRPr="00947CC6" w:rsidRDefault="003111DD" w:rsidP="00745978">
      <w:pPr>
        <w:spacing w:after="9" w:line="240" w:lineRule="auto"/>
        <w:ind w:left="10" w:right="8"/>
        <w:jc w:val="center"/>
        <w:rPr>
          <w:color w:val="auto"/>
          <w:szCs w:val="28"/>
        </w:rPr>
      </w:pPr>
      <w:r w:rsidRPr="00947CC6">
        <w:rPr>
          <w:szCs w:val="28"/>
        </w:rPr>
        <w:t xml:space="preserve">Перечень </w:t>
      </w:r>
      <w:r w:rsidRPr="00947CC6">
        <w:rPr>
          <w:color w:val="auto"/>
          <w:szCs w:val="28"/>
        </w:rPr>
        <w:t>показателей результативности деятельности медицинских организаций</w:t>
      </w:r>
      <w:r w:rsidR="007054F0" w:rsidRPr="00947CC6">
        <w:rPr>
          <w:color w:val="auto"/>
          <w:szCs w:val="28"/>
        </w:rPr>
        <w:t xml:space="preserve"> </w:t>
      </w:r>
      <w:r w:rsidRPr="00947CC6">
        <w:rPr>
          <w:color w:val="auto"/>
          <w:szCs w:val="28"/>
        </w:rPr>
        <w:t>и критерии их оценки при оплате амбулаторной медицинской помощи по подушевому нормативу финан</w:t>
      </w:r>
      <w:r w:rsidR="004D0994" w:rsidRPr="00947CC6">
        <w:rPr>
          <w:color w:val="auto"/>
          <w:szCs w:val="28"/>
        </w:rPr>
        <w:t>сирования на прикрепившихся лиц</w:t>
      </w:r>
    </w:p>
    <w:p w:rsidR="004A7A45" w:rsidRPr="00947CC6" w:rsidRDefault="004A7A45" w:rsidP="00745978">
      <w:pPr>
        <w:spacing w:after="9" w:line="240" w:lineRule="auto"/>
        <w:ind w:left="10" w:right="8"/>
        <w:jc w:val="center"/>
        <w:rPr>
          <w:color w:val="auto"/>
          <w:szCs w:val="28"/>
        </w:rPr>
      </w:pPr>
    </w:p>
    <w:tbl>
      <w:tblPr>
        <w:tblW w:w="10065" w:type="dxa"/>
        <w:tblInd w:w="-5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417"/>
        <w:gridCol w:w="851"/>
        <w:gridCol w:w="2410"/>
      </w:tblGrid>
      <w:tr w:rsidR="00A218A7" w:rsidRPr="00947CC6" w:rsidTr="005E031F">
        <w:trPr>
          <w:trHeight w:val="24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8A7" w:rsidRPr="00947CC6" w:rsidRDefault="00A218A7" w:rsidP="00D55DBE">
            <w:pPr>
              <w:autoSpaceDE w:val="0"/>
              <w:autoSpaceDN w:val="0"/>
              <w:adjustRightInd w:val="0"/>
              <w:spacing w:after="0" w:line="240" w:lineRule="auto"/>
              <w:ind w:left="82" w:right="0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Показатели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8A7" w:rsidRPr="00947CC6" w:rsidRDefault="00A218A7" w:rsidP="00D55DBE">
            <w:pPr>
              <w:autoSpaceDE w:val="0"/>
              <w:autoSpaceDN w:val="0"/>
              <w:adjustRightInd w:val="0"/>
              <w:spacing w:after="0" w:line="240" w:lineRule="auto"/>
              <w:ind w:left="80" w:right="0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8A7" w:rsidRPr="00947CC6" w:rsidRDefault="00A218A7" w:rsidP="00D55DBE">
            <w:pPr>
              <w:spacing w:after="0" w:line="240" w:lineRule="auto"/>
              <w:ind w:left="0" w:right="39" w:firstLine="0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Критерии оценки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8A7" w:rsidRPr="00947CC6" w:rsidRDefault="00A218A7" w:rsidP="00D55DBE">
            <w:pPr>
              <w:spacing w:after="0" w:line="259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Нормативный балл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8A7" w:rsidRPr="00947CC6" w:rsidRDefault="00A218A7" w:rsidP="00352699">
            <w:pPr>
              <w:spacing w:after="0" w:line="259" w:lineRule="auto"/>
              <w:ind w:left="79" w:right="0" w:firstLine="0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Источник информации</w:t>
            </w:r>
          </w:p>
        </w:tc>
      </w:tr>
      <w:tr w:rsidR="00A218A7" w:rsidRPr="00947CC6" w:rsidTr="005E031F">
        <w:trPr>
          <w:trHeight w:val="170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331A" w:rsidRPr="00947CC6" w:rsidRDefault="00A218A7" w:rsidP="00AD0DF6">
            <w:pPr>
              <w:autoSpaceDE w:val="0"/>
              <w:autoSpaceDN w:val="0"/>
              <w:adjustRightInd w:val="0"/>
              <w:spacing w:after="0" w:line="240" w:lineRule="auto"/>
              <w:ind w:left="82" w:right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 xml:space="preserve">Доля пациентов </w:t>
            </w:r>
            <w:r w:rsidR="00734371" w:rsidRPr="00947CC6">
              <w:rPr>
                <w:sz w:val="20"/>
                <w:szCs w:val="20"/>
              </w:rPr>
              <w:t xml:space="preserve">взрослого населения </w:t>
            </w:r>
            <w:r w:rsidRPr="00947CC6">
              <w:rPr>
                <w:sz w:val="20"/>
                <w:szCs w:val="20"/>
              </w:rPr>
              <w:t xml:space="preserve">с впервые установленной </w:t>
            </w:r>
          </w:p>
          <w:p w:rsidR="00A218A7" w:rsidRPr="00947CC6" w:rsidRDefault="00A218A7" w:rsidP="00AD0DF6">
            <w:pPr>
              <w:autoSpaceDE w:val="0"/>
              <w:autoSpaceDN w:val="0"/>
              <w:adjustRightInd w:val="0"/>
              <w:spacing w:after="0" w:line="240" w:lineRule="auto"/>
              <w:ind w:left="82" w:right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III - IV стадией злокачественных новообразований всех локализаций в общем числе пациентов</w:t>
            </w:r>
            <w:r w:rsidR="00734371" w:rsidRPr="00947CC6">
              <w:rPr>
                <w:sz w:val="20"/>
                <w:szCs w:val="20"/>
              </w:rPr>
              <w:t xml:space="preserve"> взрослого населения</w:t>
            </w:r>
            <w:r w:rsidRPr="00947CC6">
              <w:rPr>
                <w:sz w:val="20"/>
                <w:szCs w:val="20"/>
              </w:rPr>
              <w:t xml:space="preserve"> с впервые в жизни установленным диагнозом злокачественного новообразования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8A7" w:rsidRPr="00947CC6" w:rsidRDefault="00A218A7" w:rsidP="00AD144D">
            <w:pPr>
              <w:autoSpaceDE w:val="0"/>
              <w:autoSpaceDN w:val="0"/>
              <w:adjustRightInd w:val="0"/>
              <w:spacing w:after="0" w:line="240" w:lineRule="auto"/>
              <w:ind w:left="80" w:right="0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8A7" w:rsidRPr="00947CC6" w:rsidRDefault="00A218A7" w:rsidP="0055599F">
            <w:pPr>
              <w:spacing w:after="0" w:line="240" w:lineRule="auto"/>
              <w:ind w:left="0" w:right="42" w:firstLine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 xml:space="preserve">37,0% и менее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8A7" w:rsidRPr="00947CC6" w:rsidRDefault="00A218A7" w:rsidP="000D0215">
            <w:pPr>
              <w:spacing w:after="0" w:line="259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5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8A7" w:rsidRPr="00947CC6" w:rsidRDefault="00A218A7" w:rsidP="00864CF8">
            <w:pPr>
              <w:autoSpaceDE w:val="0"/>
              <w:autoSpaceDN w:val="0"/>
              <w:adjustRightInd w:val="0"/>
              <w:spacing w:after="0" w:line="240" w:lineRule="auto"/>
              <w:ind w:left="79" w:right="0" w:firstLine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ГБУЗ «Онкологический диспансер» Минздрава КБР</w:t>
            </w:r>
          </w:p>
        </w:tc>
      </w:tr>
      <w:tr w:rsidR="00A218A7" w:rsidRPr="00947CC6" w:rsidTr="005E031F">
        <w:trPr>
          <w:trHeight w:val="170"/>
        </w:trPr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8A7" w:rsidRPr="00947CC6" w:rsidRDefault="00A218A7" w:rsidP="00AD0DF6">
            <w:pPr>
              <w:autoSpaceDE w:val="0"/>
              <w:autoSpaceDN w:val="0"/>
              <w:adjustRightInd w:val="0"/>
              <w:spacing w:after="0" w:line="240" w:lineRule="auto"/>
              <w:ind w:left="82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8A7" w:rsidRPr="00947CC6" w:rsidRDefault="00A218A7" w:rsidP="00654002">
            <w:pPr>
              <w:autoSpaceDE w:val="0"/>
              <w:autoSpaceDN w:val="0"/>
              <w:adjustRightInd w:val="0"/>
              <w:spacing w:after="0" w:line="240" w:lineRule="auto"/>
              <w:ind w:left="80" w:right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8A7" w:rsidRPr="00947CC6" w:rsidRDefault="00A218A7" w:rsidP="0055599F">
            <w:pPr>
              <w:spacing w:after="0" w:line="240" w:lineRule="auto"/>
              <w:ind w:left="0" w:right="42" w:firstLine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 xml:space="preserve">37,1% - 39,6%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8A7" w:rsidRPr="00947CC6" w:rsidRDefault="00A218A7" w:rsidP="000D0215">
            <w:pPr>
              <w:spacing w:after="0" w:line="259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3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8A7" w:rsidRPr="00947CC6" w:rsidRDefault="00A218A7" w:rsidP="00864CF8">
            <w:pPr>
              <w:autoSpaceDE w:val="0"/>
              <w:autoSpaceDN w:val="0"/>
              <w:adjustRightInd w:val="0"/>
              <w:spacing w:after="0" w:line="240" w:lineRule="auto"/>
              <w:ind w:left="79" w:right="0" w:firstLine="0"/>
              <w:jc w:val="left"/>
              <w:rPr>
                <w:sz w:val="20"/>
                <w:szCs w:val="20"/>
              </w:rPr>
            </w:pPr>
          </w:p>
        </w:tc>
      </w:tr>
      <w:tr w:rsidR="00A218A7" w:rsidRPr="00947CC6" w:rsidTr="005E031F">
        <w:trPr>
          <w:trHeight w:val="170"/>
        </w:trPr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8A7" w:rsidRPr="00947CC6" w:rsidRDefault="00A218A7" w:rsidP="00AD0DF6">
            <w:pPr>
              <w:autoSpaceDE w:val="0"/>
              <w:autoSpaceDN w:val="0"/>
              <w:adjustRightInd w:val="0"/>
              <w:spacing w:after="0" w:line="240" w:lineRule="auto"/>
              <w:ind w:left="82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8A7" w:rsidRPr="00947CC6" w:rsidRDefault="00A218A7" w:rsidP="00654002">
            <w:pPr>
              <w:autoSpaceDE w:val="0"/>
              <w:autoSpaceDN w:val="0"/>
              <w:adjustRightInd w:val="0"/>
              <w:spacing w:after="0" w:line="240" w:lineRule="auto"/>
              <w:ind w:left="80" w:right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8A7" w:rsidRPr="00947CC6" w:rsidRDefault="00A218A7" w:rsidP="0055599F">
            <w:pPr>
              <w:spacing w:after="0" w:line="240" w:lineRule="auto"/>
              <w:ind w:left="0" w:right="39" w:firstLine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 xml:space="preserve">39,7% - 44,9%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8A7" w:rsidRPr="00947CC6" w:rsidRDefault="00A218A7" w:rsidP="000D0215">
            <w:pPr>
              <w:spacing w:after="0" w:line="259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8A7" w:rsidRPr="00947CC6" w:rsidRDefault="00A218A7" w:rsidP="00864CF8">
            <w:pPr>
              <w:autoSpaceDE w:val="0"/>
              <w:autoSpaceDN w:val="0"/>
              <w:adjustRightInd w:val="0"/>
              <w:spacing w:after="0" w:line="240" w:lineRule="auto"/>
              <w:ind w:left="79" w:right="0" w:firstLine="0"/>
              <w:jc w:val="left"/>
              <w:rPr>
                <w:sz w:val="20"/>
                <w:szCs w:val="20"/>
              </w:rPr>
            </w:pPr>
          </w:p>
        </w:tc>
      </w:tr>
      <w:tr w:rsidR="00A218A7" w:rsidRPr="00947CC6" w:rsidTr="005E031F">
        <w:trPr>
          <w:trHeight w:val="170"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8A7" w:rsidRPr="00947CC6" w:rsidRDefault="00A218A7" w:rsidP="00AD0DF6">
            <w:pPr>
              <w:autoSpaceDE w:val="0"/>
              <w:autoSpaceDN w:val="0"/>
              <w:adjustRightInd w:val="0"/>
              <w:spacing w:after="0" w:line="240" w:lineRule="auto"/>
              <w:ind w:left="82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8A7" w:rsidRPr="00947CC6" w:rsidRDefault="00A218A7" w:rsidP="00654002">
            <w:pPr>
              <w:autoSpaceDE w:val="0"/>
              <w:autoSpaceDN w:val="0"/>
              <w:adjustRightInd w:val="0"/>
              <w:spacing w:after="0" w:line="240" w:lineRule="auto"/>
              <w:ind w:left="80" w:right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8A7" w:rsidRPr="00947CC6" w:rsidRDefault="00A218A7" w:rsidP="000D0215">
            <w:pPr>
              <w:spacing w:after="0" w:line="259" w:lineRule="auto"/>
              <w:ind w:left="0" w:right="40" w:firstLine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 xml:space="preserve">45,0% и более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8A7" w:rsidRPr="00947CC6" w:rsidRDefault="00A218A7" w:rsidP="000D0215">
            <w:pPr>
              <w:spacing w:after="0" w:line="259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8A7" w:rsidRPr="00947CC6" w:rsidRDefault="00A218A7" w:rsidP="00864CF8">
            <w:pPr>
              <w:autoSpaceDE w:val="0"/>
              <w:autoSpaceDN w:val="0"/>
              <w:adjustRightInd w:val="0"/>
              <w:spacing w:after="0" w:line="240" w:lineRule="auto"/>
              <w:ind w:left="79" w:right="0" w:firstLine="0"/>
              <w:jc w:val="left"/>
              <w:rPr>
                <w:sz w:val="20"/>
                <w:szCs w:val="20"/>
              </w:rPr>
            </w:pPr>
          </w:p>
        </w:tc>
      </w:tr>
      <w:tr w:rsidR="00A218A7" w:rsidRPr="00947CC6" w:rsidTr="005E031F">
        <w:trPr>
          <w:trHeight w:val="385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8A7" w:rsidRPr="00947CC6" w:rsidRDefault="00A218A7" w:rsidP="00122D85">
            <w:pPr>
              <w:autoSpaceDE w:val="0"/>
              <w:autoSpaceDN w:val="0"/>
              <w:adjustRightInd w:val="0"/>
              <w:spacing w:after="0" w:line="240" w:lineRule="auto"/>
              <w:ind w:left="82" w:right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Доля посещений</w:t>
            </w:r>
            <w:r w:rsidR="00734371" w:rsidRPr="00947CC6">
              <w:rPr>
                <w:sz w:val="20"/>
                <w:szCs w:val="20"/>
              </w:rPr>
              <w:t xml:space="preserve"> взрослого населения</w:t>
            </w:r>
            <w:r w:rsidRPr="00947CC6">
              <w:rPr>
                <w:sz w:val="20"/>
                <w:szCs w:val="20"/>
              </w:rPr>
              <w:t xml:space="preserve"> по заболеваниям</w:t>
            </w:r>
            <w:r w:rsidR="00122D85" w:rsidRPr="00947CC6">
              <w:rPr>
                <w:sz w:val="20"/>
                <w:szCs w:val="20"/>
              </w:rPr>
              <w:t xml:space="preserve"> системы кровообращения и нервной системы</w:t>
            </w:r>
            <w:r w:rsidRPr="00947CC6">
              <w:rPr>
                <w:sz w:val="20"/>
                <w:szCs w:val="20"/>
              </w:rPr>
              <w:t>, осуществленным в неотложной форме, от общего числа посещений</w:t>
            </w:r>
            <w:r w:rsidR="00734371" w:rsidRPr="00947CC6">
              <w:rPr>
                <w:sz w:val="20"/>
                <w:szCs w:val="20"/>
              </w:rPr>
              <w:t xml:space="preserve"> взрослого населения</w:t>
            </w:r>
            <w:r w:rsidRPr="00947CC6">
              <w:rPr>
                <w:sz w:val="20"/>
                <w:szCs w:val="20"/>
              </w:rPr>
              <w:t xml:space="preserve"> по заболеваниям</w:t>
            </w:r>
            <w:r w:rsidR="00DB2DB3" w:rsidRPr="00947CC6">
              <w:rPr>
                <w:sz w:val="20"/>
                <w:szCs w:val="20"/>
              </w:rPr>
              <w:t xml:space="preserve"> системы кровообращения и нервной системы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8A7" w:rsidRPr="00947CC6" w:rsidRDefault="00A218A7" w:rsidP="0081331A">
            <w:pPr>
              <w:autoSpaceDE w:val="0"/>
              <w:autoSpaceDN w:val="0"/>
              <w:adjustRightInd w:val="0"/>
              <w:spacing w:after="0" w:line="240" w:lineRule="auto"/>
              <w:ind w:left="80" w:right="0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8A7" w:rsidRPr="00947CC6" w:rsidRDefault="0027745D" w:rsidP="000D0215">
            <w:pPr>
              <w:spacing w:after="0" w:line="259" w:lineRule="auto"/>
              <w:ind w:left="0" w:right="42" w:firstLine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30,0</w:t>
            </w:r>
            <w:r w:rsidR="00A218A7" w:rsidRPr="00947CC6">
              <w:rPr>
                <w:sz w:val="20"/>
                <w:szCs w:val="20"/>
              </w:rPr>
              <w:t xml:space="preserve">% и менее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8A7" w:rsidRPr="00947CC6" w:rsidRDefault="00A218A7" w:rsidP="000D0215">
            <w:pPr>
              <w:spacing w:after="0" w:line="259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5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8A7" w:rsidRPr="00947CC6" w:rsidRDefault="00AD0DF6" w:rsidP="00864CF8">
            <w:pPr>
              <w:autoSpaceDE w:val="0"/>
              <w:autoSpaceDN w:val="0"/>
              <w:adjustRightInd w:val="0"/>
              <w:spacing w:after="0" w:line="240" w:lineRule="auto"/>
              <w:ind w:left="79" w:right="0" w:firstLine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ТФОМС КБР</w:t>
            </w:r>
          </w:p>
        </w:tc>
      </w:tr>
      <w:tr w:rsidR="0027745D" w:rsidRPr="00947CC6" w:rsidTr="005E031F">
        <w:trPr>
          <w:trHeight w:val="351"/>
        </w:trPr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745D" w:rsidRPr="00947CC6" w:rsidRDefault="0027745D" w:rsidP="00AD0DF6">
            <w:pPr>
              <w:autoSpaceDE w:val="0"/>
              <w:autoSpaceDN w:val="0"/>
              <w:adjustRightInd w:val="0"/>
              <w:spacing w:after="0" w:line="240" w:lineRule="auto"/>
              <w:ind w:left="82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745D" w:rsidRPr="00947CC6" w:rsidRDefault="0027745D" w:rsidP="00654002">
            <w:pPr>
              <w:autoSpaceDE w:val="0"/>
              <w:autoSpaceDN w:val="0"/>
              <w:adjustRightInd w:val="0"/>
              <w:spacing w:after="0" w:line="240" w:lineRule="auto"/>
              <w:ind w:left="80" w:right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45D" w:rsidRPr="00947CC6" w:rsidRDefault="0027745D" w:rsidP="00AD144D">
            <w:pPr>
              <w:spacing w:after="0" w:line="259" w:lineRule="auto"/>
              <w:ind w:left="0" w:right="4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более 30,0%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745D" w:rsidRPr="00947CC6" w:rsidRDefault="0027745D" w:rsidP="000D0215">
            <w:pPr>
              <w:spacing w:after="0" w:line="259" w:lineRule="auto"/>
              <w:ind w:left="0" w:right="0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745D" w:rsidRPr="00947CC6" w:rsidRDefault="0027745D" w:rsidP="00864CF8">
            <w:pPr>
              <w:autoSpaceDE w:val="0"/>
              <w:autoSpaceDN w:val="0"/>
              <w:adjustRightInd w:val="0"/>
              <w:spacing w:after="0" w:line="240" w:lineRule="auto"/>
              <w:ind w:left="79" w:right="0" w:firstLine="0"/>
              <w:jc w:val="left"/>
              <w:rPr>
                <w:b/>
                <w:sz w:val="20"/>
                <w:szCs w:val="20"/>
              </w:rPr>
            </w:pPr>
          </w:p>
        </w:tc>
      </w:tr>
      <w:tr w:rsidR="00D802C3" w:rsidRPr="00947CC6" w:rsidTr="005E031F">
        <w:trPr>
          <w:trHeight w:val="510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2C3" w:rsidRPr="00947CC6" w:rsidRDefault="00D802C3" w:rsidP="00267794">
            <w:pPr>
              <w:spacing w:line="240" w:lineRule="auto"/>
              <w:ind w:left="82" w:right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 xml:space="preserve">Доля экстренных госпитализаций несовершеннолетних </w:t>
            </w:r>
            <w:r w:rsidR="000F548B" w:rsidRPr="00947CC6">
              <w:rPr>
                <w:sz w:val="20"/>
                <w:szCs w:val="20"/>
              </w:rPr>
              <w:t>от общего объема госпитализированных несовершеннолетних, прикрепленных к медицинским организациям по кодам МКБ-10</w:t>
            </w:r>
            <w:r w:rsidR="00267794" w:rsidRPr="00947CC6">
              <w:rPr>
                <w:sz w:val="20"/>
                <w:szCs w:val="20"/>
              </w:rPr>
              <w:t xml:space="preserve">: </w:t>
            </w:r>
            <w:r w:rsidR="00267794" w:rsidRPr="00947CC6">
              <w:rPr>
                <w:sz w:val="20"/>
                <w:szCs w:val="20"/>
                <w:lang w:val="en-US"/>
              </w:rPr>
              <w:t>N</w:t>
            </w:r>
            <w:r w:rsidR="00267794" w:rsidRPr="00947CC6">
              <w:rPr>
                <w:sz w:val="20"/>
                <w:szCs w:val="20"/>
              </w:rPr>
              <w:t>03.0-</w:t>
            </w:r>
            <w:r w:rsidR="00267794" w:rsidRPr="00947CC6">
              <w:rPr>
                <w:sz w:val="20"/>
                <w:szCs w:val="20"/>
                <w:lang w:val="en-US"/>
              </w:rPr>
              <w:t>N</w:t>
            </w:r>
            <w:r w:rsidR="00267794" w:rsidRPr="00947CC6">
              <w:rPr>
                <w:sz w:val="20"/>
                <w:szCs w:val="20"/>
              </w:rPr>
              <w:t xml:space="preserve">03.1, </w:t>
            </w:r>
            <w:r w:rsidR="00267794" w:rsidRPr="00947CC6">
              <w:rPr>
                <w:sz w:val="20"/>
                <w:szCs w:val="20"/>
                <w:lang w:val="en-US"/>
              </w:rPr>
              <w:t>N</w:t>
            </w:r>
            <w:r w:rsidR="00267794" w:rsidRPr="00947CC6">
              <w:rPr>
                <w:sz w:val="20"/>
                <w:szCs w:val="20"/>
              </w:rPr>
              <w:t xml:space="preserve">11, </w:t>
            </w:r>
            <w:r w:rsidR="00267794" w:rsidRPr="00947CC6">
              <w:rPr>
                <w:sz w:val="20"/>
                <w:szCs w:val="20"/>
                <w:lang w:val="en-US"/>
              </w:rPr>
              <w:t>N</w:t>
            </w:r>
            <w:r w:rsidR="00267794" w:rsidRPr="00947CC6">
              <w:rPr>
                <w:sz w:val="20"/>
                <w:szCs w:val="20"/>
              </w:rPr>
              <w:t xml:space="preserve">18, K25.4-K25.7, K26.4-K26.7, K27.4-K27.7, K28.4-K28.7, K29.3-K29.5, K81.1, K81.9, I05-I09, M08.3, </w:t>
            </w:r>
            <w:r w:rsidR="00267794" w:rsidRPr="00947CC6">
              <w:rPr>
                <w:sz w:val="20"/>
                <w:szCs w:val="20"/>
                <w:lang w:val="en-US"/>
              </w:rPr>
              <w:t>Q</w:t>
            </w:r>
            <w:r w:rsidR="00267794" w:rsidRPr="00947CC6">
              <w:rPr>
                <w:sz w:val="20"/>
                <w:szCs w:val="20"/>
              </w:rPr>
              <w:t>23.0-</w:t>
            </w:r>
            <w:r w:rsidR="00267794" w:rsidRPr="00947CC6">
              <w:rPr>
                <w:sz w:val="20"/>
                <w:szCs w:val="20"/>
                <w:lang w:val="en-US"/>
              </w:rPr>
              <w:t>Q</w:t>
            </w:r>
            <w:r w:rsidR="00267794" w:rsidRPr="00947CC6">
              <w:rPr>
                <w:sz w:val="20"/>
                <w:szCs w:val="20"/>
              </w:rPr>
              <w:t>23.9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80" w:right="0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color w:val="auto"/>
                <w:sz w:val="20"/>
                <w:szCs w:val="20"/>
              </w:rPr>
            </w:pPr>
            <w:r w:rsidRPr="00947CC6">
              <w:rPr>
                <w:color w:val="auto"/>
                <w:sz w:val="20"/>
                <w:szCs w:val="20"/>
              </w:rPr>
              <w:t>менее 5%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5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ТФОМС КБР</w:t>
            </w:r>
          </w:p>
        </w:tc>
      </w:tr>
      <w:tr w:rsidR="00D802C3" w:rsidRPr="00947CC6" w:rsidTr="005E031F">
        <w:trPr>
          <w:trHeight w:val="615"/>
        </w:trPr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spacing w:line="240" w:lineRule="auto"/>
              <w:ind w:left="82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8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color w:val="auto"/>
                <w:sz w:val="20"/>
                <w:szCs w:val="20"/>
              </w:rPr>
            </w:pPr>
            <w:r w:rsidRPr="00947CC6">
              <w:rPr>
                <w:color w:val="auto"/>
                <w:sz w:val="20"/>
                <w:szCs w:val="20"/>
              </w:rPr>
              <w:t>5%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</w:tr>
      <w:tr w:rsidR="00D802C3" w:rsidRPr="00947CC6" w:rsidTr="005E031F">
        <w:trPr>
          <w:trHeight w:val="170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spacing w:line="240" w:lineRule="auto"/>
              <w:ind w:left="82" w:right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Доля охвата диспансеризацией определенных групп взрослого населения, подлежащего диспансеризации в текущем году, в соответствии с  утвержденным планом-графиком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80" w:right="0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2C3" w:rsidRPr="00947CC6" w:rsidRDefault="00D802C3" w:rsidP="00D802C3">
            <w:pPr>
              <w:spacing w:after="0" w:line="259" w:lineRule="auto"/>
              <w:ind w:left="0" w:right="42" w:firstLine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 xml:space="preserve">98,0% и более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2C3" w:rsidRPr="00947CC6" w:rsidRDefault="00D802C3" w:rsidP="00D802C3">
            <w:pPr>
              <w:spacing w:after="0" w:line="259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5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b/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ТФОМС КБР</w:t>
            </w:r>
          </w:p>
        </w:tc>
      </w:tr>
      <w:tr w:rsidR="00D802C3" w:rsidRPr="00947CC6" w:rsidTr="005E031F">
        <w:trPr>
          <w:trHeight w:val="170"/>
        </w:trPr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spacing w:line="240" w:lineRule="auto"/>
              <w:ind w:left="82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8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spacing w:after="0" w:line="259" w:lineRule="auto"/>
              <w:ind w:left="0" w:right="42" w:firstLine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 xml:space="preserve">97,9 % - 88,0%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2C3" w:rsidRPr="00947CC6" w:rsidRDefault="00D802C3" w:rsidP="00D802C3">
            <w:pPr>
              <w:spacing w:after="0" w:line="259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3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b/>
                <w:sz w:val="20"/>
                <w:szCs w:val="20"/>
              </w:rPr>
            </w:pPr>
          </w:p>
        </w:tc>
      </w:tr>
      <w:tr w:rsidR="00D802C3" w:rsidRPr="00947CC6" w:rsidTr="005E031F">
        <w:trPr>
          <w:trHeight w:val="170"/>
        </w:trPr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spacing w:line="240" w:lineRule="auto"/>
              <w:ind w:left="82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8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spacing w:after="0" w:line="259" w:lineRule="auto"/>
              <w:ind w:left="0" w:right="39" w:firstLine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 xml:space="preserve">87,9% - 77,1%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2C3" w:rsidRPr="00947CC6" w:rsidRDefault="00D802C3" w:rsidP="00D802C3">
            <w:pPr>
              <w:spacing w:after="0" w:line="259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b/>
                <w:sz w:val="20"/>
                <w:szCs w:val="20"/>
              </w:rPr>
            </w:pPr>
          </w:p>
        </w:tc>
      </w:tr>
      <w:tr w:rsidR="00D802C3" w:rsidRPr="00947CC6" w:rsidTr="00561FA8">
        <w:trPr>
          <w:trHeight w:val="170"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spacing w:line="240" w:lineRule="auto"/>
              <w:ind w:left="82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8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spacing w:after="0" w:line="259" w:lineRule="auto"/>
              <w:ind w:left="0" w:right="40" w:firstLine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 xml:space="preserve">77,0% и менее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2C3" w:rsidRPr="00947CC6" w:rsidRDefault="00D802C3" w:rsidP="00D802C3">
            <w:pPr>
              <w:spacing w:after="0" w:line="259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b/>
                <w:sz w:val="20"/>
                <w:szCs w:val="20"/>
              </w:rPr>
            </w:pPr>
          </w:p>
        </w:tc>
      </w:tr>
      <w:tr w:rsidR="00D802C3" w:rsidRPr="00947CC6" w:rsidTr="00561FA8">
        <w:trPr>
          <w:trHeight w:val="170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spacing w:line="240" w:lineRule="auto"/>
              <w:ind w:left="82" w:right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 xml:space="preserve">Доля охвата профилактическими медицинскими осмотрами детей, подлежащих профилактическим медицинским осмотрам в текущем году, в соответствии с  утвержденным планом-графиком 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80" w:right="0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2C3" w:rsidRPr="00947CC6" w:rsidRDefault="00D802C3" w:rsidP="00D802C3">
            <w:pPr>
              <w:spacing w:after="0" w:line="259" w:lineRule="auto"/>
              <w:ind w:left="0" w:right="42" w:firstLine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 xml:space="preserve">98,0% и более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2C3" w:rsidRPr="00947CC6" w:rsidRDefault="00D802C3" w:rsidP="00D802C3">
            <w:pPr>
              <w:spacing w:after="0" w:line="259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5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b/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ТФОМС КБР</w:t>
            </w:r>
          </w:p>
        </w:tc>
      </w:tr>
      <w:tr w:rsidR="00D802C3" w:rsidRPr="00947CC6" w:rsidTr="00561FA8">
        <w:trPr>
          <w:trHeight w:val="170"/>
        </w:trPr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spacing w:line="240" w:lineRule="auto"/>
              <w:ind w:left="82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8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spacing w:after="0" w:line="259" w:lineRule="auto"/>
              <w:ind w:left="0" w:right="42" w:firstLine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 xml:space="preserve">97,9 % - 88,0%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2C3" w:rsidRPr="00947CC6" w:rsidRDefault="00D802C3" w:rsidP="00D802C3">
            <w:pPr>
              <w:spacing w:after="0" w:line="259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3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79" w:right="0" w:firstLine="0"/>
              <w:jc w:val="left"/>
              <w:rPr>
                <w:b/>
                <w:sz w:val="20"/>
                <w:szCs w:val="20"/>
              </w:rPr>
            </w:pPr>
          </w:p>
        </w:tc>
      </w:tr>
      <w:tr w:rsidR="00D802C3" w:rsidRPr="00947CC6" w:rsidTr="00561FA8">
        <w:trPr>
          <w:trHeight w:val="170"/>
        </w:trPr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spacing w:line="240" w:lineRule="auto"/>
              <w:ind w:left="82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8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spacing w:after="0" w:line="259" w:lineRule="auto"/>
              <w:ind w:left="0" w:right="39" w:firstLine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 xml:space="preserve">87,9% - 77,1%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2C3" w:rsidRPr="00947CC6" w:rsidRDefault="00D802C3" w:rsidP="00D802C3">
            <w:pPr>
              <w:spacing w:after="0" w:line="259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79" w:right="0" w:firstLine="0"/>
              <w:jc w:val="left"/>
              <w:rPr>
                <w:b/>
                <w:sz w:val="20"/>
                <w:szCs w:val="20"/>
              </w:rPr>
            </w:pPr>
          </w:p>
        </w:tc>
      </w:tr>
      <w:tr w:rsidR="00D802C3" w:rsidRPr="00947CC6" w:rsidTr="00561FA8">
        <w:trPr>
          <w:trHeight w:val="170"/>
        </w:trPr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spacing w:line="240" w:lineRule="auto"/>
              <w:ind w:left="82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8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spacing w:after="0" w:line="259" w:lineRule="auto"/>
              <w:ind w:left="0" w:right="40" w:firstLine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 xml:space="preserve">77,0% и менее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2C3" w:rsidRPr="00947CC6" w:rsidRDefault="00D802C3" w:rsidP="00D802C3">
            <w:pPr>
              <w:spacing w:after="0" w:line="259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79" w:right="0" w:firstLine="0"/>
              <w:jc w:val="left"/>
              <w:rPr>
                <w:b/>
                <w:sz w:val="20"/>
                <w:szCs w:val="20"/>
              </w:rPr>
            </w:pPr>
          </w:p>
        </w:tc>
      </w:tr>
      <w:tr w:rsidR="00D802C3" w:rsidRPr="00947CC6" w:rsidTr="00561FA8">
        <w:trPr>
          <w:trHeight w:val="468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spacing w:line="240" w:lineRule="auto"/>
              <w:ind w:left="82" w:right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 xml:space="preserve">Доля пациентов, охваченных диспансерным наблюдением </w:t>
            </w:r>
            <w:r w:rsidR="00C17B7B" w:rsidRPr="00947CC6">
              <w:rPr>
                <w:sz w:val="20"/>
                <w:szCs w:val="20"/>
              </w:rPr>
              <w:t xml:space="preserve">взрослого населения </w:t>
            </w:r>
            <w:r w:rsidRPr="00947CC6">
              <w:rPr>
                <w:sz w:val="20"/>
                <w:szCs w:val="20"/>
              </w:rPr>
              <w:t>из числа подлежащих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80" w:right="0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2C3" w:rsidRPr="00947CC6" w:rsidRDefault="00D802C3" w:rsidP="00D802C3">
            <w:pPr>
              <w:spacing w:after="0" w:line="259" w:lineRule="auto"/>
              <w:ind w:left="0" w:right="42" w:firstLine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  <w:lang w:val="en-US"/>
              </w:rPr>
              <w:t>95,0</w:t>
            </w:r>
            <w:r w:rsidRPr="00947CC6">
              <w:rPr>
                <w:sz w:val="20"/>
                <w:szCs w:val="20"/>
              </w:rPr>
              <w:t>%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2C3" w:rsidRPr="00947CC6" w:rsidRDefault="00D802C3" w:rsidP="00D802C3">
            <w:pPr>
              <w:spacing w:after="0" w:line="259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5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79" w:right="0" w:firstLine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Филиал ООО «Капитал МС» в КБР;</w:t>
            </w:r>
          </w:p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79" w:right="0" w:firstLine="0"/>
              <w:jc w:val="left"/>
              <w:rPr>
                <w:b/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lastRenderedPageBreak/>
              <w:t>ООО «СМК РЕСО-Мед» Кабардино-Балкарский филиал</w:t>
            </w:r>
          </w:p>
        </w:tc>
      </w:tr>
      <w:tr w:rsidR="00D802C3" w:rsidRPr="00947CC6" w:rsidTr="005E031F">
        <w:trPr>
          <w:trHeight w:val="369"/>
        </w:trPr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spacing w:line="240" w:lineRule="auto"/>
              <w:ind w:left="82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80" w:right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spacing w:after="0" w:line="259" w:lineRule="auto"/>
              <w:ind w:left="0" w:right="4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менее 95,0%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02C3" w:rsidRPr="00947CC6" w:rsidRDefault="00D802C3" w:rsidP="00D802C3">
            <w:pPr>
              <w:spacing w:after="0" w:line="259" w:lineRule="auto"/>
              <w:ind w:left="0" w:right="0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79" w:right="0" w:firstLine="0"/>
              <w:jc w:val="left"/>
              <w:rPr>
                <w:b/>
                <w:sz w:val="20"/>
                <w:szCs w:val="20"/>
              </w:rPr>
            </w:pPr>
          </w:p>
        </w:tc>
      </w:tr>
      <w:tr w:rsidR="00D802C3" w:rsidRPr="00947CC6" w:rsidTr="005E031F">
        <w:trPr>
          <w:trHeight w:val="468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spacing w:line="240" w:lineRule="auto"/>
              <w:ind w:left="82" w:right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lastRenderedPageBreak/>
              <w:t>Доля нарушений, выявленных при проведении МЭЭ при оказании амбулаторной медицинской помощи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80" w:right="0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менее 5%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5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79" w:right="0" w:firstLine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Филиал ООО «Капитал МС» в КБР;</w:t>
            </w:r>
          </w:p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79" w:right="0" w:firstLine="0"/>
              <w:jc w:val="left"/>
              <w:rPr>
                <w:b/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ООО «СМК РЕСО-Мед» Кабардино-Балкарский филиал</w:t>
            </w:r>
          </w:p>
        </w:tc>
      </w:tr>
      <w:tr w:rsidR="00D802C3" w:rsidRPr="00947CC6" w:rsidTr="005E031F">
        <w:trPr>
          <w:trHeight w:val="468"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spacing w:line="240" w:lineRule="auto"/>
              <w:ind w:left="82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80" w:right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5%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79" w:right="0" w:firstLine="0"/>
              <w:jc w:val="left"/>
              <w:rPr>
                <w:sz w:val="20"/>
                <w:szCs w:val="20"/>
              </w:rPr>
            </w:pPr>
          </w:p>
        </w:tc>
      </w:tr>
      <w:tr w:rsidR="00D802C3" w:rsidRPr="00947CC6" w:rsidTr="005E031F">
        <w:trPr>
          <w:trHeight w:val="468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82" w:right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Доля нарушений, выявленных при проведении ЭКМП при оказании амбулаторной медицинской помощи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80" w:right="0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менее 5%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5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79" w:right="0" w:firstLine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Филиал ООО «Капитал МС» в КБР;</w:t>
            </w:r>
          </w:p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79" w:right="0" w:firstLine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ООО «СМК РЕСО-Мед» Кабардино-Балкарский филиал</w:t>
            </w:r>
          </w:p>
        </w:tc>
      </w:tr>
      <w:tr w:rsidR="00D802C3" w:rsidRPr="00947CC6" w:rsidTr="005E031F">
        <w:trPr>
          <w:trHeight w:val="468"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82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80" w:right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5%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79" w:right="0" w:firstLine="0"/>
              <w:jc w:val="left"/>
              <w:rPr>
                <w:sz w:val="20"/>
                <w:szCs w:val="20"/>
              </w:rPr>
            </w:pPr>
          </w:p>
        </w:tc>
      </w:tr>
      <w:tr w:rsidR="00D802C3" w:rsidRPr="00947CC6" w:rsidTr="005E031F">
        <w:trPr>
          <w:trHeight w:val="468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82" w:right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Количество обоснованных жалоб пациентов при оказании амбулаторной медицинской помощи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80" w:right="0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Количество случаев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 xml:space="preserve">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5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79" w:right="0" w:firstLine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Филиал ООО «Капитал МС» в КБР;</w:t>
            </w:r>
          </w:p>
          <w:p w:rsidR="00D802C3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79" w:right="0" w:firstLine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ООО «СМК РЕСО-Мед» Кабардино-Балкарский филиал</w:t>
            </w:r>
            <w:r w:rsidR="00EA6CE3">
              <w:rPr>
                <w:sz w:val="20"/>
                <w:szCs w:val="20"/>
              </w:rPr>
              <w:t>;</w:t>
            </w:r>
          </w:p>
          <w:p w:rsidR="00EA6CE3" w:rsidRPr="00EA6CE3" w:rsidRDefault="00EA6CE3" w:rsidP="00D802C3">
            <w:pPr>
              <w:autoSpaceDE w:val="0"/>
              <w:autoSpaceDN w:val="0"/>
              <w:adjustRightInd w:val="0"/>
              <w:spacing w:after="0" w:line="240" w:lineRule="auto"/>
              <w:ind w:left="79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ТФОМС КБР</w:t>
            </w:r>
          </w:p>
        </w:tc>
      </w:tr>
      <w:tr w:rsidR="00D802C3" w:rsidRPr="00947CC6" w:rsidTr="005E031F">
        <w:trPr>
          <w:trHeight w:val="468"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82" w:right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80" w:right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1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79" w:right="0" w:firstLine="0"/>
              <w:rPr>
                <w:sz w:val="20"/>
                <w:szCs w:val="20"/>
              </w:rPr>
            </w:pPr>
          </w:p>
        </w:tc>
      </w:tr>
    </w:tbl>
    <w:p w:rsidR="005207FC" w:rsidRPr="00947CC6" w:rsidRDefault="005207FC" w:rsidP="00187F12">
      <w:pPr>
        <w:spacing w:after="0" w:line="240" w:lineRule="auto"/>
        <w:ind w:left="0" w:right="0"/>
        <w:jc w:val="left"/>
        <w:rPr>
          <w:sz w:val="20"/>
          <w:szCs w:val="20"/>
        </w:rPr>
      </w:pPr>
      <w:r w:rsidRPr="00947CC6">
        <w:rPr>
          <w:sz w:val="20"/>
          <w:szCs w:val="20"/>
        </w:rPr>
        <w:t xml:space="preserve">Максимальное количество баллов:  </w:t>
      </w:r>
    </w:p>
    <w:p w:rsidR="005207FC" w:rsidRPr="00947CC6" w:rsidRDefault="005207FC" w:rsidP="00187F12">
      <w:pPr>
        <w:spacing w:after="0" w:line="240" w:lineRule="auto"/>
        <w:ind w:left="0" w:right="0"/>
        <w:jc w:val="left"/>
        <w:rPr>
          <w:color w:val="auto"/>
          <w:sz w:val="20"/>
          <w:szCs w:val="20"/>
        </w:rPr>
      </w:pPr>
      <w:r w:rsidRPr="00947CC6">
        <w:rPr>
          <w:sz w:val="20"/>
          <w:szCs w:val="20"/>
        </w:rPr>
        <w:t xml:space="preserve">- для медицинских организаций, оказывающих медицинскую помощь </w:t>
      </w:r>
      <w:r w:rsidRPr="00947CC6">
        <w:rPr>
          <w:color w:val="auto"/>
          <w:sz w:val="20"/>
          <w:szCs w:val="20"/>
        </w:rPr>
        <w:t xml:space="preserve">взрослым и детям </w:t>
      </w:r>
      <w:r w:rsidR="00AD144D" w:rsidRPr="00947CC6">
        <w:rPr>
          <w:color w:val="auto"/>
          <w:sz w:val="20"/>
          <w:szCs w:val="20"/>
        </w:rPr>
        <w:t xml:space="preserve">- </w:t>
      </w:r>
      <w:r w:rsidR="00486D86" w:rsidRPr="00947CC6">
        <w:rPr>
          <w:color w:val="auto"/>
          <w:sz w:val="20"/>
          <w:szCs w:val="20"/>
        </w:rPr>
        <w:t>45</w:t>
      </w:r>
      <w:r w:rsidRPr="00947CC6">
        <w:rPr>
          <w:color w:val="auto"/>
          <w:sz w:val="20"/>
          <w:szCs w:val="20"/>
        </w:rPr>
        <w:t xml:space="preserve"> баллов;</w:t>
      </w:r>
    </w:p>
    <w:p w:rsidR="005207FC" w:rsidRPr="00947CC6" w:rsidRDefault="005207FC" w:rsidP="00187F12">
      <w:pPr>
        <w:spacing w:after="0" w:line="240" w:lineRule="auto"/>
        <w:ind w:left="0" w:right="0"/>
        <w:jc w:val="left"/>
        <w:rPr>
          <w:color w:val="auto"/>
          <w:sz w:val="20"/>
          <w:szCs w:val="20"/>
        </w:rPr>
      </w:pPr>
      <w:r w:rsidRPr="00947CC6">
        <w:rPr>
          <w:color w:val="auto"/>
          <w:sz w:val="20"/>
          <w:szCs w:val="20"/>
        </w:rPr>
        <w:t xml:space="preserve">- для медицинских организаций, оказывающих </w:t>
      </w:r>
      <w:r w:rsidR="00AD144D" w:rsidRPr="00947CC6">
        <w:rPr>
          <w:color w:val="auto"/>
          <w:sz w:val="20"/>
          <w:szCs w:val="20"/>
        </w:rPr>
        <w:t xml:space="preserve">медицинскую помощь взрослым - </w:t>
      </w:r>
      <w:r w:rsidR="00486D86" w:rsidRPr="00947CC6">
        <w:rPr>
          <w:color w:val="auto"/>
          <w:sz w:val="20"/>
          <w:szCs w:val="20"/>
        </w:rPr>
        <w:t>35</w:t>
      </w:r>
      <w:r w:rsidRPr="00947CC6">
        <w:rPr>
          <w:color w:val="auto"/>
          <w:sz w:val="20"/>
          <w:szCs w:val="20"/>
        </w:rPr>
        <w:t xml:space="preserve"> баллов;</w:t>
      </w:r>
    </w:p>
    <w:p w:rsidR="005207FC" w:rsidRPr="00947CC6" w:rsidRDefault="005207FC" w:rsidP="00187F12">
      <w:pPr>
        <w:spacing w:after="0" w:line="240" w:lineRule="auto"/>
        <w:ind w:left="0" w:right="0"/>
        <w:jc w:val="left"/>
        <w:rPr>
          <w:color w:val="auto"/>
          <w:sz w:val="20"/>
          <w:szCs w:val="20"/>
        </w:rPr>
      </w:pPr>
      <w:r w:rsidRPr="00947CC6">
        <w:rPr>
          <w:color w:val="auto"/>
          <w:sz w:val="20"/>
          <w:szCs w:val="20"/>
        </w:rPr>
        <w:t>- для медицинских организаций, оказывающ</w:t>
      </w:r>
      <w:r w:rsidR="00AD144D" w:rsidRPr="00947CC6">
        <w:rPr>
          <w:color w:val="auto"/>
          <w:sz w:val="20"/>
          <w:szCs w:val="20"/>
        </w:rPr>
        <w:t xml:space="preserve">их медицинскую помощь детям - </w:t>
      </w:r>
      <w:r w:rsidR="00486D86" w:rsidRPr="00947CC6">
        <w:rPr>
          <w:color w:val="auto"/>
          <w:sz w:val="20"/>
          <w:szCs w:val="20"/>
        </w:rPr>
        <w:t>25</w:t>
      </w:r>
      <w:r w:rsidRPr="00947CC6">
        <w:rPr>
          <w:color w:val="auto"/>
          <w:sz w:val="20"/>
          <w:szCs w:val="20"/>
        </w:rPr>
        <w:t xml:space="preserve"> баллов. </w:t>
      </w:r>
    </w:p>
    <w:p w:rsidR="00187F12" w:rsidRPr="00947CC6" w:rsidRDefault="00187F12" w:rsidP="00F535D4">
      <w:pPr>
        <w:spacing w:after="2" w:line="240" w:lineRule="auto"/>
        <w:ind w:left="-15" w:right="0"/>
        <w:jc w:val="center"/>
        <w:rPr>
          <w:rStyle w:val="fontstyle01"/>
          <w:sz w:val="28"/>
          <w:szCs w:val="28"/>
        </w:rPr>
      </w:pPr>
    </w:p>
    <w:p w:rsidR="00AD2A58" w:rsidRPr="00947CC6" w:rsidRDefault="001C59A9" w:rsidP="007F15C9">
      <w:pPr>
        <w:spacing w:after="2" w:line="276" w:lineRule="auto"/>
        <w:ind w:left="-15" w:right="0"/>
        <w:jc w:val="center"/>
        <w:rPr>
          <w:szCs w:val="28"/>
        </w:rPr>
      </w:pPr>
      <w:r w:rsidRPr="00947CC6">
        <w:rPr>
          <w:rStyle w:val="fontstyle01"/>
          <w:sz w:val="28"/>
          <w:szCs w:val="28"/>
        </w:rPr>
        <w:t>Порядок осуществления выплат медицинским организациям,</w:t>
      </w:r>
      <w:r w:rsidRPr="00947CC6">
        <w:rPr>
          <w:szCs w:val="28"/>
        </w:rPr>
        <w:br/>
      </w:r>
      <w:r w:rsidRPr="00947CC6">
        <w:rPr>
          <w:rStyle w:val="fontstyle01"/>
          <w:sz w:val="28"/>
          <w:szCs w:val="28"/>
        </w:rPr>
        <w:t>имеющим прикрепленных лиц, за достижение соответствующих</w:t>
      </w:r>
      <w:r w:rsidRPr="00947CC6">
        <w:rPr>
          <w:szCs w:val="28"/>
        </w:rPr>
        <w:br/>
      </w:r>
      <w:r w:rsidRPr="00947CC6">
        <w:rPr>
          <w:rStyle w:val="fontstyle01"/>
          <w:sz w:val="28"/>
          <w:szCs w:val="28"/>
        </w:rPr>
        <w:t>показателей</w:t>
      </w:r>
    </w:p>
    <w:p w:rsidR="008F41F8" w:rsidRPr="00947CC6" w:rsidRDefault="007206A6" w:rsidP="007F15C9">
      <w:pPr>
        <w:spacing w:after="0" w:line="276" w:lineRule="auto"/>
        <w:ind w:left="0" w:right="0" w:firstLine="709"/>
        <w:rPr>
          <w:szCs w:val="28"/>
        </w:rPr>
      </w:pPr>
      <w:r w:rsidRPr="00947CC6">
        <w:rPr>
          <w:szCs w:val="28"/>
        </w:rPr>
        <w:t xml:space="preserve">Оценка показателей результативности деятельности медицинских организаций осуществляется </w:t>
      </w:r>
      <w:r w:rsidR="007F15C9" w:rsidRPr="00947CC6">
        <w:rPr>
          <w:szCs w:val="28"/>
        </w:rPr>
        <w:t>р</w:t>
      </w:r>
      <w:r w:rsidR="005C2E25" w:rsidRPr="00947CC6">
        <w:rPr>
          <w:szCs w:val="28"/>
        </w:rPr>
        <w:t xml:space="preserve">абочей группой при Комиссии по разработке территориальной программы </w:t>
      </w:r>
      <w:r w:rsidR="007F15C9" w:rsidRPr="00947CC6">
        <w:rPr>
          <w:szCs w:val="28"/>
        </w:rPr>
        <w:t>обязательного медицинского страхования в Кабардино-Балкарской Республике</w:t>
      </w:r>
      <w:r w:rsidR="005C2E25" w:rsidRPr="00947CC6">
        <w:rPr>
          <w:szCs w:val="28"/>
        </w:rPr>
        <w:t xml:space="preserve"> </w:t>
      </w:r>
      <w:r w:rsidR="007F15C9" w:rsidRPr="00947CC6">
        <w:rPr>
          <w:szCs w:val="28"/>
        </w:rPr>
        <w:t xml:space="preserve">(далее – рабочая группа, Комиссия) </w:t>
      </w:r>
      <w:r w:rsidRPr="00947CC6">
        <w:rPr>
          <w:szCs w:val="28"/>
        </w:rPr>
        <w:t>ежеквартально</w:t>
      </w:r>
      <w:r w:rsidR="005C2E25" w:rsidRPr="00947CC6">
        <w:rPr>
          <w:szCs w:val="28"/>
        </w:rPr>
        <w:t xml:space="preserve">. </w:t>
      </w:r>
      <w:r w:rsidR="00785CE7" w:rsidRPr="00947CC6">
        <w:rPr>
          <w:szCs w:val="28"/>
        </w:rPr>
        <w:t>Результаты оценки показателей</w:t>
      </w:r>
      <w:r w:rsidR="005B32CB" w:rsidRPr="00947CC6">
        <w:rPr>
          <w:szCs w:val="28"/>
        </w:rPr>
        <w:t xml:space="preserve"> результативности передаются в К</w:t>
      </w:r>
      <w:r w:rsidR="00785CE7" w:rsidRPr="00947CC6">
        <w:rPr>
          <w:szCs w:val="28"/>
        </w:rPr>
        <w:t>омиссию для принятия решения об осуществлении стимулирующих выплат медицин</w:t>
      </w:r>
      <w:r w:rsidR="005B32CB" w:rsidRPr="00947CC6">
        <w:rPr>
          <w:szCs w:val="28"/>
        </w:rPr>
        <w:t>ским организациям по итогам квартала</w:t>
      </w:r>
      <w:r w:rsidR="00785CE7" w:rsidRPr="00947CC6">
        <w:rPr>
          <w:szCs w:val="28"/>
        </w:rPr>
        <w:t xml:space="preserve">. </w:t>
      </w:r>
    </w:p>
    <w:p w:rsidR="008C651B" w:rsidRPr="00947CC6" w:rsidRDefault="008C651B" w:rsidP="007F15C9">
      <w:pPr>
        <w:spacing w:after="0" w:line="276" w:lineRule="auto"/>
        <w:ind w:left="0" w:right="0" w:firstLine="709"/>
        <w:rPr>
          <w:szCs w:val="28"/>
        </w:rPr>
      </w:pPr>
      <w:r w:rsidRPr="00581B6B">
        <w:rPr>
          <w:szCs w:val="28"/>
          <w:highlight w:val="yellow"/>
        </w:rPr>
        <w:t>Посредством указанных показателей учитывается в обязательном порядке выполнение объемов, установленных решением Комиссии.</w:t>
      </w:r>
    </w:p>
    <w:p w:rsidR="005C2E25" w:rsidRPr="00947CC6" w:rsidRDefault="005C2E25" w:rsidP="007F15C9">
      <w:pPr>
        <w:spacing w:after="0" w:line="276" w:lineRule="auto"/>
        <w:ind w:left="0" w:right="0" w:firstLine="709"/>
        <w:rPr>
          <w:szCs w:val="28"/>
        </w:rPr>
      </w:pPr>
      <w:r w:rsidRPr="00947CC6">
        <w:rPr>
          <w:szCs w:val="28"/>
        </w:rPr>
        <w:t>Оценка выполнения каждого показателя производится в баллах с учетом отклонений от нормативной оценки.</w:t>
      </w:r>
    </w:p>
    <w:p w:rsidR="005C2E25" w:rsidRPr="00947CC6" w:rsidRDefault="005C2E25" w:rsidP="007F15C9">
      <w:pPr>
        <w:spacing w:after="0" w:line="276" w:lineRule="auto"/>
        <w:ind w:left="0" w:right="0" w:firstLine="709"/>
        <w:rPr>
          <w:szCs w:val="28"/>
        </w:rPr>
      </w:pPr>
      <w:r w:rsidRPr="00581B6B">
        <w:rPr>
          <w:szCs w:val="28"/>
          <w:highlight w:val="yellow"/>
        </w:rPr>
        <w:t>Суммарная оценка выполнения показателей определяется как показатель результативности деятельности медицинской организации.</w:t>
      </w:r>
      <w:r w:rsidRPr="00947CC6">
        <w:rPr>
          <w:szCs w:val="28"/>
        </w:rPr>
        <w:t xml:space="preserve"> </w:t>
      </w:r>
    </w:p>
    <w:p w:rsidR="00AD2A58" w:rsidRPr="00947CC6" w:rsidRDefault="00AD2A58" w:rsidP="007F15C9">
      <w:pPr>
        <w:spacing w:after="0" w:line="276" w:lineRule="auto"/>
        <w:ind w:left="0" w:right="0" w:firstLine="709"/>
        <w:rPr>
          <w:szCs w:val="28"/>
        </w:rPr>
      </w:pPr>
      <w:r w:rsidRPr="00947CC6">
        <w:rPr>
          <w:szCs w:val="28"/>
        </w:rPr>
        <w:t>Показатель результативности деятельности медицинской организации (</w:t>
      </w:r>
      <w:proofErr w:type="spellStart"/>
      <w:r w:rsidRPr="00947CC6">
        <w:rPr>
          <w:szCs w:val="28"/>
        </w:rPr>
        <w:t>Пр</w:t>
      </w:r>
      <w:r w:rsidR="00B14D3D" w:rsidRPr="00947CC6">
        <w:rPr>
          <w:szCs w:val="28"/>
          <w:vertAlign w:val="subscript"/>
          <w:lang w:val="en-US"/>
        </w:rPr>
        <w:t>i</w:t>
      </w:r>
      <w:proofErr w:type="spellEnd"/>
      <w:r w:rsidRPr="00947CC6">
        <w:rPr>
          <w:szCs w:val="28"/>
        </w:rPr>
        <w:t xml:space="preserve">) рассчитывается как отношение суммы фактических оценок в баллах по всем показателям к сумме </w:t>
      </w:r>
      <w:r w:rsidR="00807217" w:rsidRPr="00947CC6">
        <w:rPr>
          <w:szCs w:val="28"/>
        </w:rPr>
        <w:t xml:space="preserve">максимальных </w:t>
      </w:r>
      <w:r w:rsidRPr="00947CC6">
        <w:rPr>
          <w:szCs w:val="28"/>
        </w:rPr>
        <w:t xml:space="preserve">нормативных значений по формуле: </w:t>
      </w:r>
    </w:p>
    <w:p w:rsidR="00AD2A58" w:rsidRPr="00947CC6" w:rsidRDefault="00AD2A58" w:rsidP="007F15C9">
      <w:pPr>
        <w:spacing w:after="0" w:line="276" w:lineRule="auto"/>
        <w:ind w:left="0" w:right="0" w:firstLine="709"/>
        <w:jc w:val="center"/>
        <w:rPr>
          <w:szCs w:val="28"/>
        </w:rPr>
      </w:pPr>
      <w:proofErr w:type="spellStart"/>
      <w:r w:rsidRPr="00947CC6">
        <w:rPr>
          <w:szCs w:val="28"/>
        </w:rPr>
        <w:t>Пр</w:t>
      </w:r>
      <w:r w:rsidR="00B14D3D" w:rsidRPr="00947CC6">
        <w:rPr>
          <w:szCs w:val="28"/>
          <w:vertAlign w:val="subscript"/>
          <w:lang w:val="en-US"/>
        </w:rPr>
        <w:t>i</w:t>
      </w:r>
      <w:proofErr w:type="spellEnd"/>
      <w:r w:rsidRPr="00947CC6">
        <w:rPr>
          <w:szCs w:val="28"/>
        </w:rPr>
        <w:t xml:space="preserve"> </w:t>
      </w:r>
      <m:oMath>
        <m:r>
          <m:rPr>
            <m:sty m:val="p"/>
          </m:rPr>
          <w:rPr>
            <w:rFonts w:ascii="Cambria Math" w:hAnsi="Cambria Math"/>
            <w:szCs w:val="28"/>
          </w:rPr>
          <m:t>=</m:t>
        </m:r>
        <m:f>
          <m:fPr>
            <m:ctrlPr>
              <w:rPr>
                <w:rFonts w:ascii="Cambria Math" w:hAnsi="Cambria Math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П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Cs w:val="28"/>
                      </w:rPr>
                      <m:t>,</m:t>
                    </m:r>
                  </m:e>
                </m:nary>
                <m:r>
                  <w:rPr>
                    <w:rFonts w:ascii="Cambria Math" w:hAnsi="Cambria Math"/>
                    <w:szCs w:val="28"/>
                  </w:rPr>
                  <m:t>П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/>
                <w:szCs w:val="28"/>
              </w:rPr>
              <m:t>…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П</m:t>
                </m:r>
              </m:e>
              <m:sub>
                <m:r>
                  <w:rPr>
                    <w:rFonts w:ascii="Cambria Math" w:hAnsi="Cambria Math"/>
                    <w:szCs w:val="28"/>
                    <w:lang w:val="en-US"/>
                  </w:rPr>
                  <m:t>n</m:t>
                </m:r>
              </m:sub>
            </m:sSub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  <w:szCs w:val="28"/>
                  </w:rPr>
                </m:ctrlPr>
              </m:naryPr>
              <m:sub/>
              <m:sup/>
              <m:e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Н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Cs w:val="28"/>
                  </w:rPr>
                  <m:t>,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Н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Cs w:val="28"/>
                  </w:rPr>
                  <m:t>…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Н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n</m:t>
                    </m:r>
                  </m:sub>
                </m:sSub>
              </m:e>
            </m:nary>
          </m:den>
        </m:f>
      </m:oMath>
      <w:r w:rsidR="00757038" w:rsidRPr="00947CC6">
        <w:rPr>
          <w:szCs w:val="28"/>
        </w:rPr>
        <w:t>;</w:t>
      </w:r>
    </w:p>
    <w:p w:rsidR="00AD2A58" w:rsidRPr="00947CC6" w:rsidRDefault="00AD2A58" w:rsidP="007F15C9">
      <w:pPr>
        <w:tabs>
          <w:tab w:val="center" w:pos="1667"/>
          <w:tab w:val="center" w:pos="2473"/>
        </w:tabs>
        <w:spacing w:after="0" w:line="276" w:lineRule="auto"/>
        <w:ind w:left="0" w:right="0" w:firstLine="709"/>
        <w:rPr>
          <w:szCs w:val="28"/>
        </w:rPr>
      </w:pPr>
      <w:r w:rsidRPr="00947CC6">
        <w:rPr>
          <w:szCs w:val="28"/>
        </w:rPr>
        <w:t xml:space="preserve">где: </w:t>
      </w:r>
    </w:p>
    <w:p w:rsidR="00AD2A58" w:rsidRPr="00947CC6" w:rsidRDefault="00AD2A58" w:rsidP="007F15C9">
      <w:pPr>
        <w:spacing w:after="0" w:line="276" w:lineRule="auto"/>
        <w:ind w:left="0" w:right="0" w:firstLine="709"/>
        <w:rPr>
          <w:szCs w:val="28"/>
        </w:rPr>
      </w:pPr>
      <w:proofErr w:type="spellStart"/>
      <w:r w:rsidRPr="00947CC6">
        <w:rPr>
          <w:szCs w:val="28"/>
        </w:rPr>
        <w:lastRenderedPageBreak/>
        <w:t>Пр</w:t>
      </w:r>
      <w:r w:rsidR="00B14D3D" w:rsidRPr="00947CC6">
        <w:rPr>
          <w:szCs w:val="28"/>
          <w:vertAlign w:val="subscript"/>
          <w:lang w:val="en-US"/>
        </w:rPr>
        <w:t>i</w:t>
      </w:r>
      <w:proofErr w:type="spellEnd"/>
      <w:r w:rsidRPr="00947CC6">
        <w:rPr>
          <w:szCs w:val="28"/>
        </w:rPr>
        <w:t xml:space="preserve"> - показатель результативности деятельности медицинской организации; </w:t>
      </w:r>
    </w:p>
    <w:p w:rsidR="00AD2A58" w:rsidRPr="00947CC6" w:rsidRDefault="00AD2A58" w:rsidP="007F15C9">
      <w:pPr>
        <w:spacing w:after="0" w:line="276" w:lineRule="auto"/>
        <w:ind w:left="0" w:right="0" w:firstLine="709"/>
        <w:rPr>
          <w:szCs w:val="28"/>
        </w:rPr>
      </w:pPr>
      <w:r w:rsidRPr="00947CC6">
        <w:rPr>
          <w:szCs w:val="28"/>
        </w:rPr>
        <w:t>П</w:t>
      </w:r>
      <w:r w:rsidRPr="00947CC6">
        <w:rPr>
          <w:szCs w:val="28"/>
          <w:vertAlign w:val="subscript"/>
        </w:rPr>
        <w:t>1</w:t>
      </w:r>
      <w:r w:rsidRPr="00947CC6">
        <w:rPr>
          <w:szCs w:val="28"/>
        </w:rPr>
        <w:t>, П</w:t>
      </w:r>
      <w:r w:rsidRPr="00947CC6">
        <w:rPr>
          <w:szCs w:val="28"/>
          <w:vertAlign w:val="subscript"/>
        </w:rPr>
        <w:t>2</w:t>
      </w:r>
      <w:r w:rsidRPr="00947CC6">
        <w:rPr>
          <w:szCs w:val="28"/>
        </w:rPr>
        <w:t>...</w:t>
      </w:r>
      <w:proofErr w:type="spellStart"/>
      <w:r w:rsidRPr="00947CC6">
        <w:rPr>
          <w:szCs w:val="28"/>
        </w:rPr>
        <w:t>П</w:t>
      </w:r>
      <w:r w:rsidRPr="00947CC6">
        <w:rPr>
          <w:szCs w:val="28"/>
          <w:vertAlign w:val="subscript"/>
        </w:rPr>
        <w:t>n</w:t>
      </w:r>
      <w:proofErr w:type="spellEnd"/>
      <w:r w:rsidRPr="00947CC6">
        <w:rPr>
          <w:szCs w:val="28"/>
        </w:rPr>
        <w:t xml:space="preserve"> - фактическое значение показателей в баллах; </w:t>
      </w:r>
    </w:p>
    <w:p w:rsidR="00AD2A58" w:rsidRPr="00947CC6" w:rsidRDefault="00AD2A58" w:rsidP="007F15C9">
      <w:pPr>
        <w:spacing w:after="0" w:line="276" w:lineRule="auto"/>
        <w:ind w:left="0" w:right="0" w:firstLine="709"/>
        <w:rPr>
          <w:szCs w:val="28"/>
        </w:rPr>
      </w:pPr>
      <w:r w:rsidRPr="00947CC6">
        <w:rPr>
          <w:szCs w:val="28"/>
        </w:rPr>
        <w:t>Н</w:t>
      </w:r>
      <w:r w:rsidRPr="00947CC6">
        <w:rPr>
          <w:szCs w:val="28"/>
          <w:vertAlign w:val="subscript"/>
        </w:rPr>
        <w:t>1</w:t>
      </w:r>
      <w:r w:rsidRPr="00947CC6">
        <w:rPr>
          <w:szCs w:val="28"/>
        </w:rPr>
        <w:t>, Н</w:t>
      </w:r>
      <w:r w:rsidRPr="00947CC6">
        <w:rPr>
          <w:szCs w:val="28"/>
          <w:vertAlign w:val="subscript"/>
        </w:rPr>
        <w:t>2</w:t>
      </w:r>
      <w:r w:rsidRPr="00947CC6">
        <w:rPr>
          <w:szCs w:val="28"/>
        </w:rPr>
        <w:t>...</w:t>
      </w:r>
      <w:proofErr w:type="spellStart"/>
      <w:r w:rsidRPr="00947CC6">
        <w:rPr>
          <w:szCs w:val="28"/>
        </w:rPr>
        <w:t>Н</w:t>
      </w:r>
      <w:r w:rsidRPr="00947CC6">
        <w:rPr>
          <w:szCs w:val="28"/>
          <w:vertAlign w:val="subscript"/>
        </w:rPr>
        <w:t>n</w:t>
      </w:r>
      <w:proofErr w:type="spellEnd"/>
      <w:r w:rsidRPr="00947CC6">
        <w:rPr>
          <w:szCs w:val="28"/>
        </w:rPr>
        <w:t xml:space="preserve"> - нормативное </w:t>
      </w:r>
      <w:r w:rsidR="00807217" w:rsidRPr="00947CC6">
        <w:rPr>
          <w:szCs w:val="28"/>
        </w:rPr>
        <w:t xml:space="preserve">максимальное </w:t>
      </w:r>
      <w:r w:rsidRPr="00947CC6">
        <w:rPr>
          <w:szCs w:val="28"/>
        </w:rPr>
        <w:t xml:space="preserve">значение показателей в баллах. </w:t>
      </w:r>
    </w:p>
    <w:p w:rsidR="008F41F8" w:rsidRPr="00947CC6" w:rsidRDefault="008F41F8" w:rsidP="008F41F8">
      <w:pPr>
        <w:spacing w:after="0" w:line="276" w:lineRule="auto"/>
        <w:ind w:left="0" w:right="0" w:firstLine="709"/>
        <w:rPr>
          <w:szCs w:val="28"/>
        </w:rPr>
      </w:pPr>
      <w:r w:rsidRPr="00947CC6">
        <w:rPr>
          <w:szCs w:val="28"/>
        </w:rPr>
        <w:t>Стимулирующие выплаты направляются в случае достижения медицинской организацией всех показателей результативности деятельности и учитываются в составе средств, направляемых на обеспечение медицинских организаций, финансируемых по подушевому нормативу финансирования на прикрепившихся лиц.</w:t>
      </w:r>
    </w:p>
    <w:p w:rsidR="00321276" w:rsidRPr="00947CC6" w:rsidRDefault="00321276" w:rsidP="007F15C9">
      <w:pPr>
        <w:spacing w:line="276" w:lineRule="auto"/>
        <w:ind w:left="-15" w:right="0" w:firstLine="724"/>
        <w:rPr>
          <w:szCs w:val="28"/>
        </w:rPr>
      </w:pPr>
      <w:r w:rsidRPr="00947CC6">
        <w:rPr>
          <w:szCs w:val="28"/>
        </w:rPr>
        <w:t xml:space="preserve">Доля средств, направляемых на выплаты медицинским организациям в случае достижения ими </w:t>
      </w:r>
      <w:r w:rsidR="00B14D3D" w:rsidRPr="00947CC6">
        <w:rPr>
          <w:szCs w:val="28"/>
        </w:rPr>
        <w:t xml:space="preserve">всех </w:t>
      </w:r>
      <w:r w:rsidRPr="00947CC6">
        <w:rPr>
          <w:szCs w:val="28"/>
        </w:rPr>
        <w:t>целевых значений показателей результативности деятель</w:t>
      </w:r>
      <w:r w:rsidR="00205CA7" w:rsidRPr="00947CC6">
        <w:rPr>
          <w:szCs w:val="28"/>
        </w:rPr>
        <w:t>ности, ра</w:t>
      </w:r>
      <w:r w:rsidR="00534847" w:rsidRPr="00947CC6">
        <w:rPr>
          <w:szCs w:val="28"/>
        </w:rPr>
        <w:t>ссчитывается ежеквартально как 1/4</w:t>
      </w:r>
      <w:r w:rsidRPr="00947CC6">
        <w:rPr>
          <w:szCs w:val="28"/>
        </w:rPr>
        <w:t xml:space="preserve"> от годовой доли средств, направляемых на указанные цели. Размер г</w:t>
      </w:r>
      <w:r w:rsidR="00624627" w:rsidRPr="00947CC6">
        <w:rPr>
          <w:szCs w:val="28"/>
        </w:rPr>
        <w:t>одовой доли средств составляет 1</w:t>
      </w:r>
      <w:r w:rsidRPr="00947CC6">
        <w:rPr>
          <w:szCs w:val="28"/>
        </w:rPr>
        <w:t>,0% от общей суммы подушевого финансирования на прикрепившихся лиц а</w:t>
      </w:r>
      <w:r w:rsidR="00534847" w:rsidRPr="00947CC6">
        <w:rPr>
          <w:szCs w:val="28"/>
        </w:rPr>
        <w:t>мбулаторной медицинской помощи.</w:t>
      </w:r>
    </w:p>
    <w:p w:rsidR="00534847" w:rsidRPr="00947CC6" w:rsidRDefault="00534847" w:rsidP="00243AB9">
      <w:pPr>
        <w:spacing w:line="276" w:lineRule="auto"/>
        <w:ind w:left="-15" w:right="0" w:firstLine="724"/>
        <w:rPr>
          <w:szCs w:val="28"/>
        </w:rPr>
      </w:pPr>
      <w:r w:rsidRPr="00947CC6">
        <w:rPr>
          <w:color w:val="000000" w:themeColor="text1"/>
          <w:szCs w:val="28"/>
        </w:rPr>
        <w:t>Размер средств, нап</w:t>
      </w:r>
      <w:r w:rsidR="00B14D3D" w:rsidRPr="00947CC6">
        <w:rPr>
          <w:color w:val="000000" w:themeColor="text1"/>
          <w:szCs w:val="28"/>
        </w:rPr>
        <w:t>равляемый</w:t>
      </w:r>
      <w:r w:rsidR="00297914" w:rsidRPr="00947CC6">
        <w:rPr>
          <w:color w:val="000000" w:themeColor="text1"/>
          <w:szCs w:val="28"/>
        </w:rPr>
        <w:t xml:space="preserve"> на выплаты медицинской организации</w:t>
      </w:r>
      <w:r w:rsidRPr="00947CC6">
        <w:rPr>
          <w:color w:val="000000" w:themeColor="text1"/>
          <w:szCs w:val="28"/>
        </w:rPr>
        <w:t xml:space="preserve"> в случае </w:t>
      </w:r>
      <w:r w:rsidR="00297914" w:rsidRPr="00947CC6">
        <w:rPr>
          <w:color w:val="000000" w:themeColor="text1"/>
          <w:szCs w:val="28"/>
        </w:rPr>
        <w:t xml:space="preserve">достижения </w:t>
      </w:r>
      <w:r w:rsidR="00B14D3D" w:rsidRPr="00947CC6">
        <w:rPr>
          <w:color w:val="000000" w:themeColor="text1"/>
          <w:szCs w:val="28"/>
        </w:rPr>
        <w:t xml:space="preserve">всех </w:t>
      </w:r>
      <w:r w:rsidR="00297914" w:rsidRPr="00947CC6">
        <w:rPr>
          <w:color w:val="000000" w:themeColor="text1"/>
          <w:szCs w:val="28"/>
        </w:rPr>
        <w:t>целевых значений показателей результативности деятельности,</w:t>
      </w:r>
      <w:r w:rsidRPr="00947CC6">
        <w:rPr>
          <w:color w:val="000000" w:themeColor="text1"/>
          <w:szCs w:val="28"/>
        </w:rPr>
        <w:t xml:space="preserve"> определяется как произведение </w:t>
      </w:r>
      <w:r w:rsidR="00297914" w:rsidRPr="00947CC6">
        <w:rPr>
          <w:color w:val="000000" w:themeColor="text1"/>
          <w:szCs w:val="28"/>
        </w:rPr>
        <w:t>размера средств на дополнительное финансирование</w:t>
      </w:r>
      <w:r w:rsidR="00B14D3D" w:rsidRPr="00947CC6">
        <w:rPr>
          <w:color w:val="000000" w:themeColor="text1"/>
          <w:szCs w:val="28"/>
        </w:rPr>
        <w:t xml:space="preserve"> медицинской организации</w:t>
      </w:r>
      <w:r w:rsidR="00297914" w:rsidRPr="00947CC6">
        <w:rPr>
          <w:color w:val="000000" w:themeColor="text1"/>
          <w:szCs w:val="28"/>
        </w:rPr>
        <w:t>, направляемый на выплаты стимулирующего характера, по итогам оценки де</w:t>
      </w:r>
      <w:r w:rsidR="00B14D3D" w:rsidRPr="00947CC6">
        <w:rPr>
          <w:color w:val="000000" w:themeColor="text1"/>
          <w:szCs w:val="28"/>
        </w:rPr>
        <w:t xml:space="preserve">ятельности за отчетный квартал </w:t>
      </w:r>
      <w:r w:rsidR="00243AB9" w:rsidRPr="00947CC6">
        <w:rPr>
          <w:color w:val="000000" w:themeColor="text1"/>
          <w:szCs w:val="28"/>
        </w:rPr>
        <w:t xml:space="preserve">на </w:t>
      </w:r>
      <w:r w:rsidR="00243AB9" w:rsidRPr="00947CC6">
        <w:rPr>
          <w:szCs w:val="28"/>
        </w:rPr>
        <w:t>показатель результативности деятельности медицинской организации.</w:t>
      </w:r>
    </w:p>
    <w:p w:rsidR="001C59A9" w:rsidRPr="00947CC6" w:rsidRDefault="001C59A9" w:rsidP="007F15C9">
      <w:pPr>
        <w:spacing w:line="276" w:lineRule="auto"/>
        <w:ind w:left="-15" w:right="0" w:firstLine="724"/>
        <w:rPr>
          <w:szCs w:val="28"/>
        </w:rPr>
      </w:pPr>
      <w:r w:rsidRPr="00947CC6">
        <w:rPr>
          <w:rStyle w:val="fontstyle01"/>
          <w:sz w:val="28"/>
          <w:szCs w:val="28"/>
        </w:rPr>
        <w:t>В случае достижения медицинской организацией, имеющей прикрепившихся лиц, всех целевых показателей деятельности за квартал, предшествующий расчетному кварталу, для медицинской организации за i-й расчетный квартал рассчитывается итоговый доход с учетом размера средств, направляемых на выплаты за достижение целевых значений показателей результативности деятельности</w:t>
      </w:r>
      <w:r w:rsidR="006C5714" w:rsidRPr="00947CC6">
        <w:rPr>
          <w:rStyle w:val="fontstyle01"/>
          <w:sz w:val="28"/>
          <w:szCs w:val="28"/>
        </w:rPr>
        <w:t>.</w:t>
      </w:r>
      <w:r w:rsidR="008C2869" w:rsidRPr="00947CC6">
        <w:rPr>
          <w:rStyle w:val="fontstyle01"/>
          <w:sz w:val="28"/>
          <w:szCs w:val="28"/>
        </w:rPr>
        <w:t xml:space="preserve"> Показатели деятельности</w:t>
      </w:r>
      <w:r w:rsidR="00F548C0" w:rsidRPr="00947CC6">
        <w:rPr>
          <w:rStyle w:val="fontstyle01"/>
          <w:sz w:val="28"/>
          <w:szCs w:val="28"/>
        </w:rPr>
        <w:t xml:space="preserve"> медицинских организаций </w:t>
      </w:r>
      <w:r w:rsidR="008C2869" w:rsidRPr="00947CC6">
        <w:rPr>
          <w:rStyle w:val="fontstyle01"/>
          <w:sz w:val="28"/>
          <w:szCs w:val="28"/>
        </w:rPr>
        <w:t xml:space="preserve">за </w:t>
      </w:r>
      <w:r w:rsidR="008C2869" w:rsidRPr="00947CC6">
        <w:rPr>
          <w:rStyle w:val="fontstyle01"/>
          <w:sz w:val="28"/>
          <w:szCs w:val="28"/>
          <w:lang w:val="en-US"/>
        </w:rPr>
        <w:t>IV</w:t>
      </w:r>
      <w:r w:rsidR="008C2869" w:rsidRPr="00947CC6">
        <w:rPr>
          <w:rStyle w:val="fontstyle01"/>
          <w:sz w:val="28"/>
          <w:szCs w:val="28"/>
        </w:rPr>
        <w:t xml:space="preserve"> квартал </w:t>
      </w:r>
      <w:r w:rsidR="00F548C0" w:rsidRPr="00947CC6">
        <w:rPr>
          <w:rStyle w:val="fontstyle01"/>
          <w:sz w:val="28"/>
          <w:szCs w:val="28"/>
        </w:rPr>
        <w:t>рассчитывается до 31 декабря текущего года</w:t>
      </w:r>
      <w:r w:rsidR="00622212" w:rsidRPr="00947CC6">
        <w:rPr>
          <w:rStyle w:val="fontstyle01"/>
          <w:sz w:val="28"/>
          <w:szCs w:val="28"/>
        </w:rPr>
        <w:t>,</w:t>
      </w:r>
      <w:r w:rsidR="00F548C0" w:rsidRPr="00947CC6">
        <w:rPr>
          <w:rStyle w:val="fontstyle01"/>
          <w:sz w:val="28"/>
          <w:szCs w:val="28"/>
        </w:rPr>
        <w:t xml:space="preserve"> </w:t>
      </w:r>
      <w:r w:rsidR="00622212" w:rsidRPr="00947CC6">
        <w:rPr>
          <w:rStyle w:val="fontstyle01"/>
          <w:sz w:val="28"/>
          <w:szCs w:val="28"/>
        </w:rPr>
        <w:t>выплаты за</w:t>
      </w:r>
      <w:r w:rsidR="002574B5" w:rsidRPr="00947CC6">
        <w:rPr>
          <w:rStyle w:val="fontstyle01"/>
          <w:sz w:val="28"/>
          <w:szCs w:val="28"/>
        </w:rPr>
        <w:t xml:space="preserve"> достижение</w:t>
      </w:r>
      <w:r w:rsidR="00622212" w:rsidRPr="00947CC6">
        <w:rPr>
          <w:rStyle w:val="fontstyle01"/>
          <w:sz w:val="28"/>
          <w:szCs w:val="28"/>
        </w:rPr>
        <w:t xml:space="preserve"> значений показателей результативности деятельности</w:t>
      </w:r>
      <w:r w:rsidR="00F548C0" w:rsidRPr="00947CC6">
        <w:rPr>
          <w:rStyle w:val="fontstyle01"/>
          <w:sz w:val="28"/>
          <w:szCs w:val="28"/>
        </w:rPr>
        <w:t xml:space="preserve"> учитываются в итоговый доход</w:t>
      </w:r>
      <w:r w:rsidR="00622212" w:rsidRPr="00947CC6">
        <w:rPr>
          <w:rStyle w:val="fontstyle01"/>
          <w:sz w:val="28"/>
          <w:szCs w:val="28"/>
        </w:rPr>
        <w:t xml:space="preserve"> медицинских организаций в</w:t>
      </w:r>
      <w:r w:rsidR="00F548C0" w:rsidRPr="00947CC6">
        <w:rPr>
          <w:rStyle w:val="fontstyle01"/>
          <w:sz w:val="28"/>
          <w:szCs w:val="28"/>
        </w:rPr>
        <w:t xml:space="preserve"> </w:t>
      </w:r>
      <w:r w:rsidR="00622212" w:rsidRPr="00947CC6">
        <w:rPr>
          <w:rStyle w:val="fontstyle01"/>
          <w:sz w:val="28"/>
          <w:szCs w:val="28"/>
        </w:rPr>
        <w:t>текущем квартале</w:t>
      </w:r>
      <w:r w:rsidR="00F548C0" w:rsidRPr="00947CC6">
        <w:rPr>
          <w:rStyle w:val="fontstyle01"/>
          <w:sz w:val="28"/>
          <w:szCs w:val="28"/>
        </w:rPr>
        <w:t>.</w:t>
      </w:r>
    </w:p>
    <w:p w:rsidR="006C5714" w:rsidRPr="00947CC6" w:rsidRDefault="006C5714" w:rsidP="007F15C9">
      <w:pPr>
        <w:spacing w:after="0" w:line="276" w:lineRule="auto"/>
        <w:ind w:left="0" w:right="0" w:firstLine="709"/>
        <w:contextualSpacing/>
        <w:rPr>
          <w:color w:val="000000" w:themeColor="text1"/>
          <w:szCs w:val="28"/>
          <w:lang w:eastAsia="x-none"/>
        </w:rPr>
      </w:pPr>
      <w:r w:rsidRPr="00947CC6">
        <w:rPr>
          <w:color w:val="000000" w:themeColor="text1"/>
          <w:szCs w:val="28"/>
          <w:lang w:eastAsia="x-none"/>
        </w:rPr>
        <w:t>Размер финансового обеспечения медицинской организации, имеющей прикрепленное население, по подушевому нормативу с учетом показателей результативности деятельности определяется по следующей формуле:</w:t>
      </w:r>
    </w:p>
    <w:p w:rsidR="006C5714" w:rsidRPr="00947CC6" w:rsidRDefault="006C5714" w:rsidP="007F15C9">
      <w:pPr>
        <w:spacing w:after="0" w:line="276" w:lineRule="auto"/>
        <w:ind w:left="0" w:firstLine="709"/>
        <w:contextualSpacing/>
        <w:rPr>
          <w:color w:val="000000" w:themeColor="text1"/>
          <w:szCs w:val="28"/>
          <w:lang w:eastAsia="x-none"/>
        </w:rPr>
      </w:pPr>
    </w:p>
    <w:p w:rsidR="006C5714" w:rsidRPr="00947CC6" w:rsidRDefault="00176F69" w:rsidP="007F15C9">
      <w:pPr>
        <w:widowControl w:val="0"/>
        <w:autoSpaceDE w:val="0"/>
        <w:autoSpaceDN w:val="0"/>
        <w:spacing w:after="0" w:line="276" w:lineRule="auto"/>
        <w:ind w:firstLine="540"/>
        <w:rPr>
          <w:color w:val="000000" w:themeColor="text1"/>
          <w:szCs w:val="28"/>
        </w:rPr>
      </w:pPr>
      <m:oMath>
        <m:sSub>
          <m:sSubPr>
            <m:ctrlPr>
              <w:rPr>
                <w:rFonts w:ascii="Cambria Math" w:eastAsia="Calibri" w:hAnsi="Cambria Math"/>
                <w:i/>
                <w:color w:val="000000" w:themeColor="text1"/>
                <w:szCs w:val="28"/>
              </w:rPr>
            </m:ctrlPr>
          </m:sSubPr>
          <m:e>
            <m:r>
              <w:rPr>
                <w:rFonts w:ascii="Cambria Math" w:eastAsia="Calibri" w:hAnsi="Cambria Math"/>
                <w:color w:val="000000" w:themeColor="text1"/>
                <w:szCs w:val="28"/>
              </w:rPr>
              <m:t>ОС</m:t>
            </m:r>
          </m:e>
          <m:sub>
            <m:sSub>
              <m:sSubPr>
                <m:ctrlPr>
                  <w:rPr>
                    <w:rFonts w:ascii="Cambria Math" w:eastAsia="Calibri" w:hAnsi="Cambria Math"/>
                    <w:i/>
                    <w:color w:val="000000" w:themeColor="text1"/>
                    <w:szCs w:val="28"/>
                  </w:rPr>
                </m:ctrlPr>
              </m:sSubPr>
              <m:e>
                <m:r>
                  <w:rPr>
                    <w:rFonts w:ascii="Cambria Math" w:eastAsia="Calibri" w:hAnsi="Cambria Math"/>
                    <w:color w:val="000000" w:themeColor="text1"/>
                    <w:szCs w:val="28"/>
                  </w:rPr>
                  <m:t>ПН</m:t>
                </m:r>
              </m:e>
              <m:sub>
                <m:r>
                  <w:rPr>
                    <w:rFonts w:ascii="Cambria Math" w:eastAsia="Calibri" w:hAnsi="Cambria Math"/>
                    <w:color w:val="000000" w:themeColor="text1"/>
                    <w:szCs w:val="28"/>
                    <w:lang w:val="en-US"/>
                  </w:rPr>
                  <m:t>i</m:t>
                </m:r>
              </m:sub>
            </m:sSub>
          </m:sub>
        </m:sSub>
        <m:r>
          <w:rPr>
            <w:rFonts w:ascii="Cambria Math" w:eastAsia="Calibri" w:hAnsi="Cambria Math"/>
            <w:color w:val="000000" w:themeColor="text1"/>
            <w:szCs w:val="28"/>
          </w:rPr>
          <m:t xml:space="preserve">= </m:t>
        </m:r>
        <m:sSub>
          <m:sSubPr>
            <m:ctrlPr>
              <w:rPr>
                <w:rFonts w:ascii="Cambria Math" w:eastAsia="Calibri" w:hAnsi="Cambria Math"/>
                <w:i/>
                <w:color w:val="000000" w:themeColor="text1"/>
                <w:szCs w:val="28"/>
              </w:rPr>
            </m:ctrlPr>
          </m:sSubPr>
          <m:e>
            <m:r>
              <w:rPr>
                <w:rFonts w:ascii="Cambria Math" w:eastAsia="Calibri" w:hAnsi="Cambria Math"/>
                <w:color w:val="000000" w:themeColor="text1"/>
                <w:szCs w:val="28"/>
              </w:rPr>
              <m:t>ФДП</m:t>
            </m:r>
          </m:e>
          <m:sub>
            <m:sSub>
              <m:sSubPr>
                <m:ctrlPr>
                  <w:rPr>
                    <w:rFonts w:ascii="Cambria Math" w:eastAsia="Calibri" w:hAnsi="Cambria Math"/>
                    <w:i/>
                    <w:color w:val="000000" w:themeColor="text1"/>
                    <w:szCs w:val="28"/>
                  </w:rPr>
                </m:ctrlPr>
              </m:sSubPr>
              <m:e>
                <m:r>
                  <w:rPr>
                    <w:rFonts w:ascii="Cambria Math" w:eastAsia="Calibri" w:hAnsi="Cambria Math"/>
                    <w:color w:val="000000" w:themeColor="text1"/>
                    <w:szCs w:val="28"/>
                  </w:rPr>
                  <m:t>Н</m:t>
                </m:r>
              </m:e>
              <m:sub>
                <m:r>
                  <w:rPr>
                    <w:rFonts w:ascii="Cambria Math" w:eastAsia="Calibri" w:hAnsi="Cambria Math"/>
                    <w:color w:val="000000" w:themeColor="text1"/>
                    <w:szCs w:val="28"/>
                    <w:lang w:val="en-US"/>
                  </w:rPr>
                  <m:t>i</m:t>
                </m:r>
              </m:sub>
            </m:sSub>
          </m:sub>
        </m:sSub>
        <m:r>
          <w:rPr>
            <w:rFonts w:ascii="Cambria Math" w:eastAsia="Calibri" w:hAnsi="Cambria Math"/>
            <w:color w:val="000000" w:themeColor="text1"/>
            <w:szCs w:val="28"/>
          </w:rPr>
          <m:t>×</m:t>
        </m:r>
        <m:sSub>
          <m:sSubPr>
            <m:ctrlPr>
              <w:rPr>
                <w:rFonts w:ascii="Cambria Math" w:eastAsia="Calibri" w:hAnsi="Cambria Math"/>
                <w:i/>
                <w:color w:val="000000" w:themeColor="text1"/>
                <w:szCs w:val="28"/>
              </w:rPr>
            </m:ctrlPr>
          </m:sSubPr>
          <m:e>
            <m:r>
              <w:rPr>
                <w:rFonts w:ascii="Cambria Math" w:eastAsia="Calibri" w:hAnsi="Cambria Math"/>
                <w:color w:val="000000" w:themeColor="text1"/>
                <w:szCs w:val="28"/>
              </w:rPr>
              <m:t>Ч</m:t>
            </m:r>
          </m:e>
          <m:sub>
            <m:sSub>
              <m:sSubPr>
                <m:ctrlPr>
                  <w:rPr>
                    <w:rFonts w:ascii="Cambria Math" w:eastAsia="Calibri" w:hAnsi="Cambria Math"/>
                    <w:i/>
                    <w:color w:val="000000" w:themeColor="text1"/>
                    <w:szCs w:val="28"/>
                  </w:rPr>
                </m:ctrlPr>
              </m:sSubPr>
              <m:e>
                <m:r>
                  <w:rPr>
                    <w:rFonts w:ascii="Cambria Math" w:eastAsia="Calibri" w:hAnsi="Cambria Math"/>
                    <w:color w:val="000000" w:themeColor="text1"/>
                    <w:szCs w:val="28"/>
                  </w:rPr>
                  <m:t>З</m:t>
                </m:r>
              </m:e>
              <m:sub>
                <m:r>
                  <w:rPr>
                    <w:rFonts w:ascii="Cambria Math" w:eastAsia="Calibri" w:hAnsi="Cambria Math"/>
                    <w:color w:val="000000" w:themeColor="text1"/>
                    <w:szCs w:val="28"/>
                    <w:lang w:val="en-US"/>
                  </w:rPr>
                  <m:t>i</m:t>
                </m:r>
              </m:sub>
            </m:sSub>
          </m:sub>
        </m:sSub>
        <m:r>
          <w:rPr>
            <w:rFonts w:ascii="Cambria Math" w:eastAsia="Calibri" w:hAnsi="Cambria Math"/>
            <w:color w:val="000000" w:themeColor="text1"/>
            <w:szCs w:val="28"/>
          </w:rPr>
          <m:t>×(1-</m:t>
        </m:r>
        <m:sSub>
          <m:sSubPr>
            <m:ctrlPr>
              <w:rPr>
                <w:rFonts w:ascii="Cambria Math" w:eastAsia="Calibri" w:hAnsi="Cambria Math"/>
                <w:i/>
                <w:color w:val="000000" w:themeColor="text1"/>
                <w:szCs w:val="28"/>
              </w:rPr>
            </m:ctrlPr>
          </m:sSubPr>
          <m:e>
            <m:r>
              <w:rPr>
                <w:rFonts w:ascii="Cambria Math" w:eastAsia="Calibri" w:hAnsi="Cambria Math"/>
                <w:color w:val="000000" w:themeColor="text1"/>
                <w:szCs w:val="28"/>
              </w:rPr>
              <m:t>Д</m:t>
            </m:r>
          </m:e>
          <m:sub>
            <m:r>
              <w:rPr>
                <w:rFonts w:ascii="Cambria Math" w:eastAsia="Calibri" w:hAnsi="Cambria Math"/>
                <w:color w:val="000000" w:themeColor="text1"/>
                <w:szCs w:val="28"/>
              </w:rPr>
              <m:t>РД</m:t>
            </m:r>
          </m:sub>
        </m:sSub>
        <m:r>
          <w:rPr>
            <w:rFonts w:ascii="Cambria Math" w:eastAsia="Calibri" w:hAnsi="Cambria Math"/>
            <w:color w:val="000000" w:themeColor="text1"/>
            <w:szCs w:val="28"/>
          </w:rPr>
          <m:t>)+</m:t>
        </m:r>
        <m:sSub>
          <m:sSubPr>
            <m:ctrlPr>
              <w:rPr>
                <w:rFonts w:ascii="Cambria Math" w:eastAsia="Calibri" w:hAnsi="Cambria Math"/>
                <w:i/>
                <w:color w:val="000000" w:themeColor="text1"/>
                <w:szCs w:val="28"/>
              </w:rPr>
            </m:ctrlPr>
          </m:sSubPr>
          <m:e>
            <m:r>
              <w:rPr>
                <w:rFonts w:ascii="Cambria Math" w:eastAsia="Calibri" w:hAnsi="Cambria Math"/>
                <w:color w:val="000000" w:themeColor="text1"/>
                <w:szCs w:val="28"/>
              </w:rPr>
              <m:t>СВ</m:t>
            </m:r>
          </m:e>
          <m:sub>
            <m:sSub>
              <m:sSubPr>
                <m:ctrlPr>
                  <w:rPr>
                    <w:rFonts w:ascii="Cambria Math" w:eastAsia="Calibri" w:hAnsi="Cambria Math"/>
                    <w:i/>
                    <w:color w:val="000000" w:themeColor="text1"/>
                    <w:szCs w:val="28"/>
                  </w:rPr>
                </m:ctrlPr>
              </m:sSubPr>
              <m:e>
                <m:r>
                  <w:rPr>
                    <w:rFonts w:ascii="Cambria Math" w:eastAsia="Calibri" w:hAnsi="Cambria Math"/>
                    <w:color w:val="000000" w:themeColor="text1"/>
                    <w:szCs w:val="28"/>
                  </w:rPr>
                  <m:t>рд</m:t>
                </m:r>
              </m:e>
              <m:sub>
                <m:r>
                  <w:rPr>
                    <w:rFonts w:ascii="Cambria Math" w:eastAsia="Calibri" w:hAnsi="Cambria Math"/>
                    <w:color w:val="000000" w:themeColor="text1"/>
                    <w:szCs w:val="28"/>
                    <w:lang w:val="en-US"/>
                  </w:rPr>
                  <m:t>i</m:t>
                </m:r>
              </m:sub>
            </m:sSub>
          </m:sub>
        </m:sSub>
      </m:oMath>
      <w:r w:rsidR="006C5714" w:rsidRPr="00947CC6">
        <w:rPr>
          <w:color w:val="000000" w:themeColor="text1"/>
          <w:szCs w:val="28"/>
        </w:rPr>
        <w:t>, где:</w:t>
      </w:r>
    </w:p>
    <w:p w:rsidR="006C5714" w:rsidRPr="00947CC6" w:rsidRDefault="006C5714" w:rsidP="007F15C9">
      <w:pPr>
        <w:widowControl w:val="0"/>
        <w:autoSpaceDE w:val="0"/>
        <w:autoSpaceDN w:val="0"/>
        <w:spacing w:after="0" w:line="276" w:lineRule="auto"/>
        <w:rPr>
          <w:color w:val="000000" w:themeColor="text1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6C5714" w:rsidRPr="00947CC6" w:rsidTr="000D0215">
        <w:tc>
          <w:tcPr>
            <w:tcW w:w="1587" w:type="dxa"/>
          </w:tcPr>
          <w:p w:rsidR="006C5714" w:rsidRPr="00947CC6" w:rsidRDefault="00176F69" w:rsidP="007F15C9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color w:val="000000" w:themeColor="text1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  <w:color w:val="000000" w:themeColor="text1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color w:val="000000" w:themeColor="text1"/>
                        <w:szCs w:val="28"/>
                      </w:rPr>
                      <m:t>ОС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/>
                            <w:i/>
                            <w:color w:val="000000" w:themeColor="text1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color w:val="000000" w:themeColor="text1"/>
                            <w:szCs w:val="28"/>
                          </w:rPr>
                          <m:t>ПН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color w:val="000000" w:themeColor="text1"/>
                            <w:szCs w:val="28"/>
                            <w:lang w:val="en-US"/>
                          </w:rPr>
                          <m:t>i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7483" w:type="dxa"/>
          </w:tcPr>
          <w:p w:rsidR="006C5714" w:rsidRPr="00947CC6" w:rsidRDefault="006C5714" w:rsidP="007F15C9">
            <w:pPr>
              <w:widowControl w:val="0"/>
              <w:autoSpaceDE w:val="0"/>
              <w:autoSpaceDN w:val="0"/>
              <w:spacing w:after="0" w:line="276" w:lineRule="auto"/>
              <w:rPr>
                <w:color w:val="000000" w:themeColor="text1"/>
                <w:szCs w:val="28"/>
              </w:rPr>
            </w:pPr>
            <w:r w:rsidRPr="00947CC6">
              <w:rPr>
                <w:color w:val="000000" w:themeColor="text1"/>
                <w:szCs w:val="28"/>
              </w:rPr>
              <w:t xml:space="preserve">финансовое обеспечение медицинской организации, </w:t>
            </w:r>
            <w:r w:rsidRPr="00947CC6">
              <w:rPr>
                <w:color w:val="000000" w:themeColor="text1"/>
                <w:szCs w:val="28"/>
              </w:rPr>
              <w:lastRenderedPageBreak/>
              <w:t>имеющей прикрепившихся лиц, по подушевому нормативу, рублей;</w:t>
            </w:r>
          </w:p>
        </w:tc>
      </w:tr>
      <w:tr w:rsidR="006C5714" w:rsidRPr="00947CC6" w:rsidTr="000D0215">
        <w:tc>
          <w:tcPr>
            <w:tcW w:w="1587" w:type="dxa"/>
          </w:tcPr>
          <w:p w:rsidR="006C5714" w:rsidRPr="00947CC6" w:rsidRDefault="00176F69" w:rsidP="007F15C9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color w:val="000000" w:themeColor="text1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  <w:color w:val="000000" w:themeColor="text1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color w:val="000000" w:themeColor="text1"/>
                        <w:szCs w:val="28"/>
                      </w:rPr>
                      <m:t>ФДП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/>
                            <w:i/>
                            <w:color w:val="000000" w:themeColor="text1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color w:val="000000" w:themeColor="text1"/>
                            <w:szCs w:val="28"/>
                          </w:rPr>
                          <m:t>Н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color w:val="000000" w:themeColor="text1"/>
                            <w:szCs w:val="28"/>
                            <w:lang w:val="en-US"/>
                          </w:rPr>
                          <m:t>i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7483" w:type="dxa"/>
          </w:tcPr>
          <w:p w:rsidR="006C5714" w:rsidRPr="00947CC6" w:rsidRDefault="006C5714" w:rsidP="007F15C9">
            <w:pPr>
              <w:widowControl w:val="0"/>
              <w:autoSpaceDE w:val="0"/>
              <w:autoSpaceDN w:val="0"/>
              <w:spacing w:after="0" w:line="276" w:lineRule="auto"/>
              <w:rPr>
                <w:color w:val="000000" w:themeColor="text1"/>
                <w:szCs w:val="28"/>
              </w:rPr>
            </w:pPr>
            <w:r w:rsidRPr="00947CC6">
              <w:rPr>
                <w:color w:val="000000" w:themeColor="text1"/>
                <w:szCs w:val="28"/>
              </w:rPr>
              <w:t xml:space="preserve">фактический дифференцированный подушевой норматив финансирования амбулаторной медицинской помощи для </w:t>
            </w:r>
            <w:proofErr w:type="spellStart"/>
            <w:r w:rsidRPr="00947CC6">
              <w:rPr>
                <w:color w:val="000000" w:themeColor="text1"/>
                <w:szCs w:val="28"/>
                <w:lang w:val="en-US"/>
              </w:rPr>
              <w:t>i</w:t>
            </w:r>
            <w:proofErr w:type="spellEnd"/>
            <w:r w:rsidRPr="00947CC6">
              <w:rPr>
                <w:color w:val="000000" w:themeColor="text1"/>
                <w:szCs w:val="28"/>
              </w:rPr>
              <w:t>-той медицинской организации, рублей;</w:t>
            </w:r>
          </w:p>
        </w:tc>
      </w:tr>
      <w:tr w:rsidR="006C5714" w:rsidRPr="00947CC6" w:rsidTr="000D0215">
        <w:tc>
          <w:tcPr>
            <w:tcW w:w="1587" w:type="dxa"/>
          </w:tcPr>
          <w:p w:rsidR="006C5714" w:rsidRPr="00947CC6" w:rsidRDefault="00176F69" w:rsidP="007F15C9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eastAsia="Calibri"/>
                <w:color w:val="000000" w:themeColor="text1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  <w:color w:val="000000" w:themeColor="text1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color w:val="000000" w:themeColor="text1"/>
                        <w:szCs w:val="28"/>
                      </w:rPr>
                      <m:t>Ч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/>
                            <w:i/>
                            <w:color w:val="000000" w:themeColor="text1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color w:val="000000" w:themeColor="text1"/>
                            <w:szCs w:val="28"/>
                          </w:rPr>
                          <m:t>З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color w:val="000000" w:themeColor="text1"/>
                            <w:szCs w:val="28"/>
                            <w:lang w:val="en-US"/>
                          </w:rPr>
                          <m:t>i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7483" w:type="dxa"/>
          </w:tcPr>
          <w:p w:rsidR="006C5714" w:rsidRPr="00947CC6" w:rsidRDefault="006C5714" w:rsidP="008C1071">
            <w:pPr>
              <w:widowControl w:val="0"/>
              <w:autoSpaceDE w:val="0"/>
              <w:autoSpaceDN w:val="0"/>
              <w:spacing w:after="0" w:line="276" w:lineRule="auto"/>
              <w:rPr>
                <w:color w:val="000000" w:themeColor="text1"/>
                <w:szCs w:val="28"/>
              </w:rPr>
            </w:pPr>
            <w:r w:rsidRPr="00947CC6">
              <w:rPr>
                <w:color w:val="000000" w:themeColor="text1"/>
                <w:szCs w:val="28"/>
              </w:rPr>
              <w:t xml:space="preserve">Численность застрахованных лиц, прикрепленных к </w:t>
            </w:r>
            <w:proofErr w:type="spellStart"/>
            <w:r w:rsidRPr="00947CC6">
              <w:rPr>
                <w:color w:val="000000" w:themeColor="text1"/>
                <w:szCs w:val="28"/>
                <w:lang w:val="en-US"/>
              </w:rPr>
              <w:t>i</w:t>
            </w:r>
            <w:proofErr w:type="spellEnd"/>
            <w:r w:rsidRPr="00947CC6">
              <w:rPr>
                <w:color w:val="000000" w:themeColor="text1"/>
                <w:szCs w:val="28"/>
              </w:rPr>
              <w:t>-той медицинской организации, человек;</w:t>
            </w:r>
          </w:p>
        </w:tc>
      </w:tr>
      <w:tr w:rsidR="006C5714" w:rsidRPr="00947CC6" w:rsidTr="000D0215">
        <w:tc>
          <w:tcPr>
            <w:tcW w:w="1587" w:type="dxa"/>
          </w:tcPr>
          <w:p w:rsidR="006C5714" w:rsidRPr="00947CC6" w:rsidRDefault="006C5714" w:rsidP="007F15C9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color w:val="000000" w:themeColor="text1"/>
                <w:szCs w:val="28"/>
              </w:rPr>
            </w:pPr>
            <w:r w:rsidRPr="00947CC6">
              <w:rPr>
                <w:color w:val="000000" w:themeColor="text1"/>
                <w:szCs w:val="28"/>
              </w:rPr>
              <w:t>Д</w:t>
            </w:r>
            <w:r w:rsidRPr="00947CC6">
              <w:rPr>
                <w:color w:val="000000" w:themeColor="text1"/>
                <w:szCs w:val="28"/>
                <w:vertAlign w:val="subscript"/>
              </w:rPr>
              <w:t>РД</w:t>
            </w:r>
          </w:p>
        </w:tc>
        <w:tc>
          <w:tcPr>
            <w:tcW w:w="7483" w:type="dxa"/>
          </w:tcPr>
          <w:p w:rsidR="006C5714" w:rsidRPr="00947CC6" w:rsidRDefault="006C5714" w:rsidP="007F15C9">
            <w:pPr>
              <w:widowControl w:val="0"/>
              <w:autoSpaceDE w:val="0"/>
              <w:autoSpaceDN w:val="0"/>
              <w:spacing w:after="0" w:line="276" w:lineRule="auto"/>
              <w:rPr>
                <w:color w:val="000000" w:themeColor="text1"/>
                <w:szCs w:val="28"/>
              </w:rPr>
            </w:pPr>
            <w:r w:rsidRPr="00947CC6">
              <w:rPr>
                <w:color w:val="000000" w:themeColor="text1"/>
                <w:szCs w:val="28"/>
              </w:rPr>
              <w:t>доля средств, направляемых на выплаты медицинским организациям в случае достижения целевых значений показателей результативности деятельности;</w:t>
            </w:r>
          </w:p>
        </w:tc>
      </w:tr>
      <w:tr w:rsidR="006C5714" w:rsidRPr="00947CC6" w:rsidTr="000D0215">
        <w:tc>
          <w:tcPr>
            <w:tcW w:w="1587" w:type="dxa"/>
          </w:tcPr>
          <w:p w:rsidR="006C5714" w:rsidRPr="00947CC6" w:rsidRDefault="00176F69" w:rsidP="007F15C9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color w:val="000000" w:themeColor="text1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  <w:color w:val="000000" w:themeColor="text1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color w:val="000000" w:themeColor="text1"/>
                        <w:szCs w:val="28"/>
                      </w:rPr>
                      <m:t>СВ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/>
                            <w:i/>
                            <w:color w:val="000000" w:themeColor="text1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color w:val="000000" w:themeColor="text1"/>
                            <w:szCs w:val="28"/>
                          </w:rPr>
                          <m:t>рд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color w:val="000000" w:themeColor="text1"/>
                            <w:szCs w:val="28"/>
                            <w:lang w:val="en-US"/>
                          </w:rPr>
                          <m:t>i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7483" w:type="dxa"/>
          </w:tcPr>
          <w:p w:rsidR="006C5714" w:rsidRPr="00947CC6" w:rsidRDefault="006C5714" w:rsidP="007F15C9">
            <w:pPr>
              <w:widowControl w:val="0"/>
              <w:autoSpaceDE w:val="0"/>
              <w:autoSpaceDN w:val="0"/>
              <w:spacing w:after="0" w:line="276" w:lineRule="auto"/>
              <w:rPr>
                <w:color w:val="000000" w:themeColor="text1"/>
                <w:szCs w:val="28"/>
              </w:rPr>
            </w:pPr>
            <w:r w:rsidRPr="00947CC6">
              <w:rPr>
                <w:color w:val="000000" w:themeColor="text1"/>
                <w:szCs w:val="28"/>
              </w:rPr>
              <w:t>размер средств, направляемых на выплаты медицинским организациям в случае достижения целевых значений показателей результативности деятельности, рублей.</w:t>
            </w:r>
          </w:p>
        </w:tc>
      </w:tr>
    </w:tbl>
    <w:p w:rsidR="008C1071" w:rsidRPr="00947CC6" w:rsidRDefault="00321276" w:rsidP="00947CC6">
      <w:pPr>
        <w:spacing w:after="0" w:line="276" w:lineRule="auto"/>
        <w:ind w:left="0" w:right="0" w:firstLine="709"/>
        <w:rPr>
          <w:szCs w:val="28"/>
        </w:rPr>
      </w:pPr>
      <w:r w:rsidRPr="00947CC6">
        <w:rPr>
          <w:szCs w:val="28"/>
        </w:rPr>
        <w:t xml:space="preserve">Нераспределенная доля средств на выплаты медицинским организациям в случае </w:t>
      </w:r>
      <w:proofErr w:type="spellStart"/>
      <w:r w:rsidRPr="00947CC6">
        <w:rPr>
          <w:szCs w:val="28"/>
        </w:rPr>
        <w:t>недостижения</w:t>
      </w:r>
      <w:proofErr w:type="spellEnd"/>
      <w:r w:rsidRPr="00947CC6">
        <w:rPr>
          <w:szCs w:val="28"/>
        </w:rPr>
        <w:t xml:space="preserve"> ими целевых значений показателей результативности</w:t>
      </w:r>
      <w:r w:rsidR="000211F2" w:rsidRPr="00947CC6">
        <w:rPr>
          <w:szCs w:val="28"/>
        </w:rPr>
        <w:t xml:space="preserve"> деятельности за расчетный квартал</w:t>
      </w:r>
      <w:r w:rsidRPr="00947CC6">
        <w:rPr>
          <w:szCs w:val="28"/>
        </w:rPr>
        <w:t xml:space="preserve"> направляется на оплату счетов за амбулаторную медицинскую пом</w:t>
      </w:r>
      <w:r w:rsidR="000211F2" w:rsidRPr="00947CC6">
        <w:rPr>
          <w:szCs w:val="28"/>
        </w:rPr>
        <w:t>ощь, оказанную в отчетном квартале</w:t>
      </w:r>
      <w:r w:rsidRPr="00947CC6">
        <w:rPr>
          <w:szCs w:val="28"/>
        </w:rPr>
        <w:t>.</w:t>
      </w:r>
    </w:p>
    <w:sectPr w:rsidR="008C1071" w:rsidRPr="00947CC6" w:rsidSect="004A7A45">
      <w:pgSz w:w="11909" w:h="16838"/>
      <w:pgMar w:top="1134" w:right="850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46592"/>
    <w:multiLevelType w:val="hybridMultilevel"/>
    <w:tmpl w:val="51743938"/>
    <w:lvl w:ilvl="0" w:tplc="02582D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4B7"/>
    <w:rsid w:val="000135A0"/>
    <w:rsid w:val="000211F2"/>
    <w:rsid w:val="0003704B"/>
    <w:rsid w:val="000A36CF"/>
    <w:rsid w:val="000D1533"/>
    <w:rsid w:val="000E4359"/>
    <w:rsid w:val="000F548B"/>
    <w:rsid w:val="0010184B"/>
    <w:rsid w:val="00122D85"/>
    <w:rsid w:val="001234E9"/>
    <w:rsid w:val="00176F69"/>
    <w:rsid w:val="00183345"/>
    <w:rsid w:val="00187F12"/>
    <w:rsid w:val="001B7026"/>
    <w:rsid w:val="001C59A9"/>
    <w:rsid w:val="001C6954"/>
    <w:rsid w:val="00205CA7"/>
    <w:rsid w:val="002303DD"/>
    <w:rsid w:val="002365B2"/>
    <w:rsid w:val="00243AB9"/>
    <w:rsid w:val="002574B5"/>
    <w:rsid w:val="00261521"/>
    <w:rsid w:val="00267794"/>
    <w:rsid w:val="0027745D"/>
    <w:rsid w:val="002934B7"/>
    <w:rsid w:val="00297914"/>
    <w:rsid w:val="002D1D1D"/>
    <w:rsid w:val="002E5724"/>
    <w:rsid w:val="003111DD"/>
    <w:rsid w:val="00321276"/>
    <w:rsid w:val="003444B0"/>
    <w:rsid w:val="00352699"/>
    <w:rsid w:val="0045127C"/>
    <w:rsid w:val="00486D86"/>
    <w:rsid w:val="004A7A45"/>
    <w:rsid w:val="004C5BC7"/>
    <w:rsid w:val="004D0994"/>
    <w:rsid w:val="004D72E4"/>
    <w:rsid w:val="004D799F"/>
    <w:rsid w:val="00520172"/>
    <w:rsid w:val="005207FC"/>
    <w:rsid w:val="005263D7"/>
    <w:rsid w:val="00534847"/>
    <w:rsid w:val="005461C7"/>
    <w:rsid w:val="0055599F"/>
    <w:rsid w:val="00561FA8"/>
    <w:rsid w:val="005738B8"/>
    <w:rsid w:val="00581B6B"/>
    <w:rsid w:val="005A1CB7"/>
    <w:rsid w:val="005A6B2F"/>
    <w:rsid w:val="005B32CB"/>
    <w:rsid w:val="005C2E25"/>
    <w:rsid w:val="005E031F"/>
    <w:rsid w:val="00616766"/>
    <w:rsid w:val="00620BDA"/>
    <w:rsid w:val="00622212"/>
    <w:rsid w:val="00622381"/>
    <w:rsid w:val="00624627"/>
    <w:rsid w:val="00654002"/>
    <w:rsid w:val="006939DF"/>
    <w:rsid w:val="006C4011"/>
    <w:rsid w:val="006C5714"/>
    <w:rsid w:val="007054F0"/>
    <w:rsid w:val="007206A6"/>
    <w:rsid w:val="00733D10"/>
    <w:rsid w:val="00734371"/>
    <w:rsid w:val="00742CA4"/>
    <w:rsid w:val="00745978"/>
    <w:rsid w:val="00757038"/>
    <w:rsid w:val="00757380"/>
    <w:rsid w:val="00782948"/>
    <w:rsid w:val="00785CE7"/>
    <w:rsid w:val="007B3A39"/>
    <w:rsid w:val="007C5EEB"/>
    <w:rsid w:val="007D716A"/>
    <w:rsid w:val="007F15C9"/>
    <w:rsid w:val="00807217"/>
    <w:rsid w:val="0081331A"/>
    <w:rsid w:val="00864CF8"/>
    <w:rsid w:val="008717C9"/>
    <w:rsid w:val="008C1071"/>
    <w:rsid w:val="008C2869"/>
    <w:rsid w:val="008C4377"/>
    <w:rsid w:val="008C651B"/>
    <w:rsid w:val="008F41F8"/>
    <w:rsid w:val="009202D9"/>
    <w:rsid w:val="00947CC6"/>
    <w:rsid w:val="009C1CDA"/>
    <w:rsid w:val="009F7238"/>
    <w:rsid w:val="00A038B7"/>
    <w:rsid w:val="00A218A7"/>
    <w:rsid w:val="00A246A3"/>
    <w:rsid w:val="00A31098"/>
    <w:rsid w:val="00A44783"/>
    <w:rsid w:val="00A6187E"/>
    <w:rsid w:val="00A83A1B"/>
    <w:rsid w:val="00A9404A"/>
    <w:rsid w:val="00AD0DF6"/>
    <w:rsid w:val="00AD144D"/>
    <w:rsid w:val="00AD2A58"/>
    <w:rsid w:val="00B11A33"/>
    <w:rsid w:val="00B14D3D"/>
    <w:rsid w:val="00B235D0"/>
    <w:rsid w:val="00B33F12"/>
    <w:rsid w:val="00B62378"/>
    <w:rsid w:val="00B84C41"/>
    <w:rsid w:val="00BA2060"/>
    <w:rsid w:val="00BE73FB"/>
    <w:rsid w:val="00C17B7B"/>
    <w:rsid w:val="00C17CB5"/>
    <w:rsid w:val="00C66402"/>
    <w:rsid w:val="00CA30DF"/>
    <w:rsid w:val="00CD024A"/>
    <w:rsid w:val="00CD6127"/>
    <w:rsid w:val="00D153AA"/>
    <w:rsid w:val="00D25216"/>
    <w:rsid w:val="00D2595D"/>
    <w:rsid w:val="00D3501B"/>
    <w:rsid w:val="00D55DBE"/>
    <w:rsid w:val="00D70419"/>
    <w:rsid w:val="00D802C3"/>
    <w:rsid w:val="00DB2DB3"/>
    <w:rsid w:val="00E54494"/>
    <w:rsid w:val="00EA6CE3"/>
    <w:rsid w:val="00EC5B70"/>
    <w:rsid w:val="00EE0E53"/>
    <w:rsid w:val="00EE32B1"/>
    <w:rsid w:val="00EF692C"/>
    <w:rsid w:val="00F47544"/>
    <w:rsid w:val="00F535D4"/>
    <w:rsid w:val="00F548C0"/>
    <w:rsid w:val="00F56CDC"/>
    <w:rsid w:val="00FD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BF17A"/>
  <w15:docId w15:val="{AF5DB62B-C4D1-432F-A042-C6929D2B5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3" w:line="303" w:lineRule="auto"/>
      <w:ind w:left="306" w:right="287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a0"/>
    <w:rsid w:val="001C59A9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F535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35D4"/>
    <w:rPr>
      <w:rFonts w:ascii="Segoe UI" w:eastAsia="Times New Roman" w:hAnsi="Segoe UI" w:cs="Segoe UI"/>
      <w:color w:val="000000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D153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67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9126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8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061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4</Pages>
  <Words>1101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Организационно-методический отдел</vt:lpstr>
    </vt:vector>
  </TitlesOfParts>
  <Company/>
  <LinksUpToDate>false</LinksUpToDate>
  <CharactersWithSpaces>7369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Организационно-методический отдел</dc:title>
  <dc:subject/>
  <dc:creator>User</dc:creator>
  <cp:keywords/>
  <cp:lastModifiedBy>T V. P</cp:lastModifiedBy>
  <cp:revision>35</cp:revision>
  <cp:lastPrinted>2021-07-13T08:36:00Z</cp:lastPrinted>
  <dcterms:created xsi:type="dcterms:W3CDTF">2021-07-13T17:11:00Z</dcterms:created>
  <dcterms:modified xsi:type="dcterms:W3CDTF">2021-07-27T12:12:00Z</dcterms:modified>
</cp:coreProperties>
</file>