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F9" w:rsidRDefault="00142898" w:rsidP="009852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</w:t>
      </w:r>
      <w:r w:rsidR="009852F9">
        <w:rPr>
          <w:rFonts w:ascii="Times New Roman" w:hAnsi="Times New Roman" w:cs="Times New Roman"/>
        </w:rPr>
        <w:t xml:space="preserve"> </w:t>
      </w:r>
    </w:p>
    <w:p w:rsidR="00142898" w:rsidRPr="00142898" w:rsidRDefault="00142898" w:rsidP="009852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типовой форме соглашения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о предоставлении медицинским</w:t>
      </w:r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организациям, указанным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в части 6.6 статьи 26</w:t>
      </w:r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Федерального закона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"Об обязательном медицинском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страховании в Российской Федерации",</w:t>
      </w:r>
    </w:p>
    <w:p w:rsidR="009852F9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средств нормированного страхового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запаса территориального фонда</w:t>
      </w:r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обязательного медицинского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расходов медицинских организаций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на оплату труда врачей и среднего</w:t>
      </w:r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персонала, утвержденной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приказом Министерства здравоохранения</w:t>
      </w:r>
    </w:p>
    <w:p w:rsidR="00142898" w:rsidRPr="00142898" w:rsidRDefault="00142898" w:rsidP="009852F9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  <w:r w:rsidR="009852F9">
        <w:rPr>
          <w:rFonts w:ascii="Times New Roman" w:hAnsi="Times New Roman" w:cs="Times New Roman"/>
        </w:rPr>
        <w:t xml:space="preserve"> </w:t>
      </w: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567"/>
        <w:gridCol w:w="113"/>
      </w:tblGrid>
      <w:tr w:rsidR="00142898" w:rsidRPr="00142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>
              <w:r w:rsidRPr="0014289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 xml:space="preserve"> Минздрава России от 12.02.2021 N 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(рекомендуемый образец)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262"/>
      <w:bookmarkEnd w:id="0"/>
      <w:r w:rsidRPr="00142898">
        <w:rPr>
          <w:rFonts w:ascii="Times New Roman" w:hAnsi="Times New Roman" w:cs="Times New Roman"/>
        </w:rPr>
        <w:t>ЗАЯВКА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на предоставление средств нормированного страхового запаса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из бюджета территориального фонда обязательного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страхования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___________________________________________________________________________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(наименование медицинской организации,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оказывающей медицинскую помощь по видам, определяемым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 соответствии с </w:t>
      </w:r>
      <w:hyperlink r:id="rId5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закона)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медицинской организации на оплату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труда врачей и среднего медицинского персонала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 ___________ 20__ года</w:t>
      </w:r>
    </w:p>
    <w:p w:rsidR="00142898" w:rsidRPr="00142898" w:rsidRDefault="00142898" w:rsidP="009852F9">
      <w:pPr>
        <w:pStyle w:val="ConsPlusNonformat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(месяц)</w:t>
      </w:r>
    </w:p>
    <w:p w:rsidR="00142898" w:rsidRPr="00142898" w:rsidRDefault="00142898" w:rsidP="009852F9">
      <w:pPr>
        <w:pStyle w:val="ConsPlusNormal"/>
        <w:jc w:val="center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rPr>
          <w:rFonts w:ascii="Times New Roman" w:hAnsi="Times New Roman" w:cs="Times New Roman"/>
        </w:rPr>
        <w:sectPr w:rsidR="00142898" w:rsidRPr="00142898" w:rsidSect="009852F9">
          <w:pgSz w:w="16838" w:h="11906" w:orient="landscape"/>
          <w:pgMar w:top="284" w:right="851" w:bottom="851" w:left="1134" w:header="708" w:footer="708" w:gutter="0"/>
          <w:cols w:space="708"/>
          <w:docGrid w:linePitch="360"/>
        </w:sect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276"/>
        <w:gridCol w:w="770"/>
        <w:gridCol w:w="1356"/>
        <w:gridCol w:w="709"/>
        <w:gridCol w:w="1417"/>
        <w:gridCol w:w="1134"/>
        <w:gridCol w:w="1418"/>
        <w:gridCol w:w="1275"/>
        <w:gridCol w:w="1418"/>
        <w:gridCol w:w="1276"/>
        <w:gridCol w:w="1417"/>
        <w:gridCol w:w="1276"/>
      </w:tblGrid>
      <w:tr w:rsidR="00142898" w:rsidRPr="00142898" w:rsidTr="009852F9">
        <w:tc>
          <w:tcPr>
            <w:tcW w:w="1986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lastRenderedPageBreak/>
              <w:t>Численность на 1 января текущего года или на дату распределения объемов предоставления медицинской помощи, чел.</w:t>
            </w:r>
          </w:p>
        </w:tc>
        <w:tc>
          <w:tcPr>
            <w:tcW w:w="2126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Принято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Уволено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552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Численность на последнее число отчетного месяца, чел.</w:t>
            </w:r>
          </w:p>
        </w:tc>
        <w:tc>
          <w:tcPr>
            <w:tcW w:w="2693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Прирост численности на последнее число отчетного месяца, чел. </w:t>
            </w:r>
            <w:hyperlink w:anchor="P345">
              <w:r w:rsidRPr="0014289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693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сумма за счет средств обязательного медицинского страхования начисленной заработной платы и начисления на оплату труда в отчетном месяце на прирост численности, руб. и коп.</w:t>
            </w:r>
          </w:p>
        </w:tc>
        <w:tc>
          <w:tcPr>
            <w:tcW w:w="1276" w:type="dxa"/>
            <w:vMerge w:val="restart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потребность, руб. и коп.</w:t>
            </w:r>
          </w:p>
          <w:p w:rsidR="00142898" w:rsidRPr="00142898" w:rsidRDefault="00985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11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1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12</w:t>
              </w:r>
            </w:hyperlink>
          </w:p>
        </w:tc>
      </w:tr>
      <w:tr w:rsidR="009852F9" w:rsidRPr="00142898" w:rsidTr="009852F9">
        <w:trPr>
          <w:trHeight w:val="916"/>
        </w:trPr>
        <w:tc>
          <w:tcPr>
            <w:tcW w:w="71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77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35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709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985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9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01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3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985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02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4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</w:p>
        </w:tc>
        <w:tc>
          <w:tcPr>
            <w:tcW w:w="1275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985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5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7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29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985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6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1276" w:type="dxa"/>
            <w:vMerge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52F9" w:rsidRPr="00142898" w:rsidTr="009852F9">
        <w:trPr>
          <w:trHeight w:val="285"/>
        </w:trPr>
        <w:tc>
          <w:tcPr>
            <w:tcW w:w="71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99"/>
            <w:bookmarkEnd w:id="1"/>
            <w:r w:rsidRPr="00142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300"/>
            <w:bookmarkEnd w:id="2"/>
            <w:r w:rsidRPr="001428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301"/>
            <w:bookmarkEnd w:id="3"/>
            <w:r w:rsidRPr="001428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302"/>
            <w:bookmarkEnd w:id="4"/>
            <w:r w:rsidRPr="001428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303"/>
            <w:bookmarkEnd w:id="5"/>
            <w:r w:rsidRPr="001428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304"/>
            <w:bookmarkEnd w:id="6"/>
            <w:r w:rsidRPr="001428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305"/>
            <w:bookmarkEnd w:id="7"/>
            <w:r w:rsidRPr="001428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306"/>
            <w:bookmarkEnd w:id="8"/>
            <w:r w:rsidRPr="001428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307"/>
            <w:bookmarkEnd w:id="9"/>
            <w:r w:rsidRPr="001428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308"/>
            <w:bookmarkEnd w:id="10"/>
            <w:r w:rsidRPr="001428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309"/>
            <w:bookmarkEnd w:id="11"/>
            <w:r w:rsidRPr="001428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310"/>
            <w:bookmarkEnd w:id="12"/>
            <w:r w:rsidRPr="001428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311"/>
            <w:bookmarkEnd w:id="13"/>
            <w:r w:rsidRPr="00142898">
              <w:rPr>
                <w:rFonts w:ascii="Times New Roman" w:hAnsi="Times New Roman" w:cs="Times New Roman"/>
              </w:rPr>
              <w:t>13</w:t>
            </w:r>
          </w:p>
        </w:tc>
      </w:tr>
      <w:tr w:rsidR="009852F9" w:rsidRPr="00142898" w:rsidTr="009852F9">
        <w:trPr>
          <w:trHeight w:val="108"/>
        </w:trPr>
        <w:tc>
          <w:tcPr>
            <w:tcW w:w="71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311">
        <w:r w:rsidRPr="00142898">
          <w:rPr>
            <w:rFonts w:ascii="Times New Roman" w:hAnsi="Times New Roman" w:cs="Times New Roman"/>
            <w:color w:val="0000FF"/>
          </w:rPr>
          <w:t>13</w:t>
        </w:r>
      </w:hyperlink>
      <w:r w:rsidRPr="00142898">
        <w:rPr>
          <w:rFonts w:ascii="Times New Roman" w:hAnsi="Times New Roman" w:cs="Times New Roman"/>
        </w:rPr>
        <w:t xml:space="preserve"> заполняются в рублях и копейках.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Руководитель ___________________          _________________________________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(</w:t>
      </w:r>
      <w:proofErr w:type="gramStart"/>
      <w:r w:rsidRPr="00142898">
        <w:rPr>
          <w:rFonts w:ascii="Times New Roman" w:hAnsi="Times New Roman" w:cs="Times New Roman"/>
        </w:rPr>
        <w:t xml:space="preserve">подпись)   </w:t>
      </w:r>
      <w:proofErr w:type="gramEnd"/>
      <w:r w:rsidRPr="00142898">
        <w:rPr>
          <w:rFonts w:ascii="Times New Roman" w:hAnsi="Times New Roman" w:cs="Times New Roman"/>
        </w:rPr>
        <w:t xml:space="preserve">     М.П.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Исполнитель _____________     ___________     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</w:t>
      </w:r>
      <w:proofErr w:type="gramStart"/>
      <w:r w:rsidRPr="00142898">
        <w:rPr>
          <w:rFonts w:ascii="Times New Roman" w:hAnsi="Times New Roman" w:cs="Times New Roman"/>
        </w:rPr>
        <w:t xml:space="preserve">должность)   </w:t>
      </w:r>
      <w:proofErr w:type="gramEnd"/>
      <w:r w:rsidRPr="00142898">
        <w:rPr>
          <w:rFonts w:ascii="Times New Roman" w:hAnsi="Times New Roman" w:cs="Times New Roman"/>
        </w:rPr>
        <w:t xml:space="preserve">    (подпись) 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"__" __________ 20__ года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(дата составления)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Согласовано _______________________________     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(подпись уполномоченного лица    </w:t>
      </w:r>
      <w:proofErr w:type="gramStart"/>
      <w:r w:rsidRPr="00142898">
        <w:rPr>
          <w:rFonts w:ascii="Times New Roman" w:hAnsi="Times New Roman" w:cs="Times New Roman"/>
        </w:rPr>
        <w:t xml:space="preserve">   (</w:t>
      </w:r>
      <w:proofErr w:type="gramEnd"/>
      <w:r w:rsidRPr="00142898">
        <w:rPr>
          <w:rFonts w:ascii="Times New Roman" w:hAnsi="Times New Roman" w:cs="Times New Roman"/>
        </w:rPr>
        <w:t>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органа исполнительной власти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субъекта Российской Федерации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в сфере здравоохранения)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344"/>
      <w:bookmarkEnd w:id="14"/>
      <w:r w:rsidRPr="00142898">
        <w:rPr>
          <w:rFonts w:ascii="Times New Roman" w:hAnsi="Times New Roman" w:cs="Times New Roman"/>
        </w:rPr>
        <w:t>&lt;1&gt; Заполняется нарастающим итогом с начала года.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345"/>
      <w:bookmarkEnd w:id="15"/>
      <w:r w:rsidRPr="00142898">
        <w:rPr>
          <w:rFonts w:ascii="Times New Roman" w:hAnsi="Times New Roman" w:cs="Times New Roman"/>
        </w:rPr>
        <w:t xml:space="preserve">&lt;2&gt; В случае если значение по </w:t>
      </w:r>
      <w:hyperlink w:anchor="P307">
        <w:r w:rsidRPr="00142898">
          <w:rPr>
            <w:rFonts w:ascii="Times New Roman" w:hAnsi="Times New Roman" w:cs="Times New Roman"/>
            <w:color w:val="0000FF"/>
          </w:rPr>
          <w:t>графе 9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08">
        <w:r w:rsidRPr="00142898">
          <w:rPr>
            <w:rFonts w:ascii="Times New Roman" w:hAnsi="Times New Roman" w:cs="Times New Roman"/>
            <w:color w:val="0000FF"/>
          </w:rPr>
          <w:t>10</w:t>
        </w:r>
      </w:hyperlink>
      <w:r w:rsidRPr="00142898">
        <w:rPr>
          <w:rFonts w:ascii="Times New Roman" w:hAnsi="Times New Roman" w:cs="Times New Roman"/>
        </w:rPr>
        <w:t xml:space="preserve"> меньше или равно нулю,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10">
        <w:r w:rsidRPr="00142898">
          <w:rPr>
            <w:rFonts w:ascii="Times New Roman" w:hAnsi="Times New Roman" w:cs="Times New Roman"/>
            <w:color w:val="0000FF"/>
          </w:rPr>
          <w:t>12</w:t>
        </w:r>
      </w:hyperlink>
      <w:r w:rsidRPr="00142898">
        <w:rPr>
          <w:rFonts w:ascii="Times New Roman" w:hAnsi="Times New Roman" w:cs="Times New Roman"/>
        </w:rPr>
        <w:t xml:space="preserve"> соответственно принимаются равными нулю.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  <w:bookmarkStart w:id="16" w:name="_GoBack"/>
      <w:bookmarkEnd w:id="16"/>
    </w:p>
    <w:sectPr w:rsidR="00142898" w:rsidRPr="00142898" w:rsidSect="009852F9">
      <w:pgSz w:w="16838" w:h="11906" w:orient="landscape"/>
      <w:pgMar w:top="567" w:right="851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8"/>
    <w:rsid w:val="00020ECB"/>
    <w:rsid w:val="000D2144"/>
    <w:rsid w:val="00142898"/>
    <w:rsid w:val="009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F6D2"/>
  <w15:chartTrackingRefBased/>
  <w15:docId w15:val="{338A269B-67B4-46AB-BC11-6BFA8300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2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2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4" Type="http://schemas.openxmlformats.org/officeDocument/2006/relationships/hyperlink" Target="consultantplus://offline/ref=17C73F05C7FF55FB5A575A88669E38BD977432E31FA921357E42C7D5AA2B336EA92E1FF11DACFD6FB776395097C4C931F474AE94C7BB0FDCr6D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A. K</dc:creator>
  <cp:keywords/>
  <dc:description/>
  <cp:lastModifiedBy>N A. K</cp:lastModifiedBy>
  <cp:revision>3</cp:revision>
  <dcterms:created xsi:type="dcterms:W3CDTF">2023-04-03T07:03:00Z</dcterms:created>
  <dcterms:modified xsi:type="dcterms:W3CDTF">2023-04-03T07:12:00Z</dcterms:modified>
</cp:coreProperties>
</file>