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98" w:rsidRPr="00142898" w:rsidRDefault="00142898">
      <w:pPr>
        <w:pStyle w:val="ConsPlusTitlePage"/>
        <w:rPr>
          <w:rFonts w:ascii="Times New Roman" w:hAnsi="Times New Roman" w:cs="Times New Roman"/>
        </w:rPr>
      </w:pPr>
      <w:bookmarkStart w:id="0" w:name="_GoBack"/>
      <w:r w:rsidRPr="00142898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142898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142898">
        <w:rPr>
          <w:rFonts w:ascii="Times New Roman" w:hAnsi="Times New Roman" w:cs="Times New Roman"/>
        </w:rPr>
        <w:br/>
      </w:r>
    </w:p>
    <w:p w:rsidR="00142898" w:rsidRPr="00142898" w:rsidRDefault="0014289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outlineLvl w:val="0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Зарегистрировано в Минюсте России 19 марта 2019 г. N 54087</w:t>
      </w:r>
    </w:p>
    <w:p w:rsidR="00142898" w:rsidRPr="00142898" w:rsidRDefault="0014289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МИНИСТЕРСТВО ЗДРАВООХРАНЕНИЯ РОССИЙСКОЙ ФЕДЕРАЦИИ</w:t>
      </w:r>
    </w:p>
    <w:p w:rsidR="00142898" w:rsidRPr="00142898" w:rsidRDefault="00142898">
      <w:pPr>
        <w:pStyle w:val="ConsPlusTitle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ПРИКАЗ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от 22 февраля 2019 г. N 86н</w:t>
      </w:r>
    </w:p>
    <w:p w:rsidR="00142898" w:rsidRPr="00142898" w:rsidRDefault="00142898">
      <w:pPr>
        <w:pStyle w:val="ConsPlusTitle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ОБ УТВЕРЖДЕНИИ ТИПОВОЙ ФОРМЫ И ПОРЯДКА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ЗАКЛЮЧЕНИЯ СОГЛАШЕНИЯ О ПРЕДОСТАВЛЕНИИ МЕДИЦИНСКИМ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ОРГАНИЗАЦИЯМ, УКАЗАННЫМ В ЧАСТИ 6.6 СТАТЬИ 26 ФЕДЕРАЛЬНОГО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ЗАКОНА "ОБ ОБЯЗАТЕЛЬНОМ МЕДИЦИНСКОМ СТРАХОВАНИИ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В РОССИЙСКОЙ ФЕДЕРАЦИИ", СРЕДСТВ НОРМИРОВАННОГО СТРАХОВОГО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ЗАПАСА ТЕРРИТОРИАЛЬНОГО ФОНДА ОБЯЗАТЕЛЬНОГО МЕДИЦИНСКОГО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СТРАХОВАНИЯ ДЛЯ СОФИНАНСИРОВАНИЯ РАСХОДОВ МЕДИЦИНСКИХ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ОРГАНИЗАЦИЙ НА ОПЛАТУ ТРУДА ВРАЧЕЙ И СРЕДНЕГО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МЕДИЦИНСКОГО ПЕРСОНАЛА</w:t>
      </w:r>
    </w:p>
    <w:p w:rsidR="00142898" w:rsidRPr="00142898" w:rsidRDefault="0014289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2898" w:rsidRPr="001428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12.02.2021 </w:t>
            </w:r>
            <w:hyperlink r:id="rId5">
              <w:r w:rsidRPr="00142898">
                <w:rPr>
                  <w:rFonts w:ascii="Times New Roman" w:hAnsi="Times New Roman" w:cs="Times New Roman"/>
                  <w:color w:val="0000FF"/>
                </w:rPr>
                <w:t>N 71н</w:t>
              </w:r>
            </w:hyperlink>
            <w:r w:rsidRPr="00142898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 xml:space="preserve">от 31.10.2022 </w:t>
            </w:r>
            <w:hyperlink r:id="rId6">
              <w:r w:rsidRPr="00142898">
                <w:rPr>
                  <w:rFonts w:ascii="Times New Roman" w:hAnsi="Times New Roman" w:cs="Times New Roman"/>
                  <w:color w:val="0000FF"/>
                </w:rPr>
                <w:t>N 711н</w:t>
              </w:r>
            </w:hyperlink>
            <w:r w:rsidRPr="00142898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В соответствии с </w:t>
      </w:r>
      <w:hyperlink r:id="rId7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2011, N 49, ст. 7047; 2014, N 49, ст. 6927; 2016, N 1, ст. 52; N 27, ст. 4183; 2017, N 1, ст. 13; 2018, N 49, ст. 7509) и </w:t>
      </w:r>
      <w:hyperlink r:id="rId8">
        <w:r w:rsidRPr="00142898">
          <w:rPr>
            <w:rFonts w:ascii="Times New Roman" w:hAnsi="Times New Roman" w:cs="Times New Roman"/>
            <w:color w:val="0000FF"/>
          </w:rPr>
          <w:t>подпунктом 5.2.128(2)</w:t>
        </w:r>
      </w:hyperlink>
      <w:r w:rsidRPr="00142898">
        <w:rPr>
          <w:rFonts w:ascii="Times New Roman" w:hAnsi="Times New Roman" w:cs="Times New Roman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1066; N 33, ст. 5202; N 37, ст. 5535; N 40, ст. 5864; N 52, ст. 8131; 2018, N 13, ст. 1805; N 18, ст. 2638; N 36, ст. 5634; N 41, ст. 6273; N 48, ст. 7431; N 50, ст. 7774; 2019, N 1, ст. 31; N 4, ст. 330), приказываю: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Утвердить: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типовую форму соглашения о предоставлении медицинским организациям, указанным в части 6.6 статьи 26 Федерального закона "Об обязательном медицинском страховании в Российской Федерации", средств нормированного страхового запаса территориального фонда обязательного медицинского страхования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расходов медицинских организаций на оплату труда врачей и среднего медицинского персонала согласно </w:t>
      </w:r>
      <w:hyperlink w:anchor="P42">
        <w:r w:rsidRPr="00142898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142898">
        <w:rPr>
          <w:rFonts w:ascii="Times New Roman" w:hAnsi="Times New Roman" w:cs="Times New Roman"/>
        </w:rPr>
        <w:t>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порядок заключения соглашения о предоставлении медицинским организациям, указанным в части 6.6 статьи 26 Федерального закона "Об обязательном медицинском страховании в Российской Федерации", средств нормированного страхового запаса территориального фонда обязательного медицинского страхования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расходов медицинских организаций на оплату труда врачей и среднего медицинского персонала согласно </w:t>
      </w:r>
      <w:hyperlink w:anchor="P356">
        <w:r w:rsidRPr="00142898">
          <w:rPr>
            <w:rFonts w:ascii="Times New Roman" w:hAnsi="Times New Roman" w:cs="Times New Roman"/>
            <w:color w:val="0000FF"/>
          </w:rPr>
          <w:t>приложению N 2</w:t>
        </w:r>
      </w:hyperlink>
      <w:r w:rsidRPr="00142898">
        <w:rPr>
          <w:rFonts w:ascii="Times New Roman" w:hAnsi="Times New Roman" w:cs="Times New Roman"/>
        </w:rPr>
        <w:t>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Министр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В.И.СКВОРЦОВА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Приложение N 1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к приказу Министерства здравоохранения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Российской Федерации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от 22 февраля 2019 г. N 86н</w:t>
      </w:r>
    </w:p>
    <w:p w:rsidR="00142898" w:rsidRPr="00142898" w:rsidRDefault="0014289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2898" w:rsidRPr="001428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12.02.2021 </w:t>
            </w:r>
            <w:hyperlink r:id="rId9">
              <w:r w:rsidRPr="00142898">
                <w:rPr>
                  <w:rFonts w:ascii="Times New Roman" w:hAnsi="Times New Roman" w:cs="Times New Roman"/>
                  <w:color w:val="0000FF"/>
                </w:rPr>
                <w:t>N 71н</w:t>
              </w:r>
            </w:hyperlink>
            <w:r w:rsidRPr="00142898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 xml:space="preserve">от 31.10.2022 </w:t>
            </w:r>
            <w:hyperlink r:id="rId10">
              <w:r w:rsidRPr="00142898">
                <w:rPr>
                  <w:rFonts w:ascii="Times New Roman" w:hAnsi="Times New Roman" w:cs="Times New Roman"/>
                  <w:color w:val="0000FF"/>
                </w:rPr>
                <w:t>N 711н</w:t>
              </w:r>
            </w:hyperlink>
            <w:r w:rsidRPr="00142898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bookmarkStart w:id="1" w:name="P42"/>
      <w:bookmarkEnd w:id="1"/>
      <w:r w:rsidRPr="00142898">
        <w:rPr>
          <w:rFonts w:ascii="Times New Roman" w:hAnsi="Times New Roman" w:cs="Times New Roman"/>
        </w:rPr>
        <w:t>Типовая форма соглашения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 предоставлении медицинским организациям,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указанным в части 6.6 статьи 26 Федерального закона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"Об обязательном медицинском страховании в Российской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Федерации", средств нормированного страхового запаса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территориального фонда обязательного медицинского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страхования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расходов медицинских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организаций на оплату труда врачей и среднего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медицинского персонала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                 "__" _______________ 20__ г.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                 (дата заключения соглашения)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__________________________________________________________________________,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(наименование органа исполнительной власти субъекта Российской Федерации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в сфере охраны здоровья)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именуемый    в   дальнейшем   "Уполномоченный   орган   власти</w:t>
      </w:r>
      <w:proofErr w:type="gramStart"/>
      <w:r w:rsidRPr="00142898">
        <w:rPr>
          <w:rFonts w:ascii="Times New Roman" w:hAnsi="Times New Roman" w:cs="Times New Roman"/>
        </w:rPr>
        <w:t xml:space="preserve">",   </w:t>
      </w:r>
      <w:proofErr w:type="gramEnd"/>
      <w:r w:rsidRPr="00142898">
        <w:rPr>
          <w:rFonts w:ascii="Times New Roman" w:hAnsi="Times New Roman" w:cs="Times New Roman"/>
        </w:rPr>
        <w:t>в   лице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_____________________________________________________________, действующего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(фамилия, имя, отчество (при наличии), должность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уполномоченного лица)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на основании _____________________________________________________________,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(документ(ы), подтверждающий(е) права лица заключать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   настоящее Соглашение)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 одной стороны, _________________________________________________________,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(наименование территориального фонда обязательного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   медицинского страхования)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именуемый         в         дальнейшем         "Фонд</w:t>
      </w:r>
      <w:proofErr w:type="gramStart"/>
      <w:r w:rsidRPr="00142898">
        <w:rPr>
          <w:rFonts w:ascii="Times New Roman" w:hAnsi="Times New Roman" w:cs="Times New Roman"/>
        </w:rPr>
        <w:t xml:space="preserve">",   </w:t>
      </w:r>
      <w:proofErr w:type="gramEnd"/>
      <w:r w:rsidRPr="00142898">
        <w:rPr>
          <w:rFonts w:ascii="Times New Roman" w:hAnsi="Times New Roman" w:cs="Times New Roman"/>
        </w:rPr>
        <w:t xml:space="preserve">     в        лице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__________________________________________________________, действующего на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(должность, фамилия, имя, отчество (при наличии)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уполномоченного лица)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основании положения о Фонде, 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(реквизиты документа(</w:t>
      </w:r>
      <w:proofErr w:type="spellStart"/>
      <w:r w:rsidRPr="00142898">
        <w:rPr>
          <w:rFonts w:ascii="Times New Roman" w:hAnsi="Times New Roman" w:cs="Times New Roman"/>
        </w:rPr>
        <w:t>ов</w:t>
      </w:r>
      <w:proofErr w:type="spellEnd"/>
      <w:r w:rsidRPr="00142898">
        <w:rPr>
          <w:rFonts w:ascii="Times New Roman" w:hAnsi="Times New Roman" w:cs="Times New Roman"/>
        </w:rPr>
        <w:t>), подтверждающего(их)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права лица заключать настоящее Соглашение)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 другой стороны, и ______________________________________________________,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(полное наименование медицинской организации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в соответствии с учредительными документами)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именуемая     в    дальнейшем    "Медицинская    организация</w:t>
      </w:r>
      <w:proofErr w:type="gramStart"/>
      <w:r w:rsidRPr="00142898">
        <w:rPr>
          <w:rFonts w:ascii="Times New Roman" w:hAnsi="Times New Roman" w:cs="Times New Roman"/>
        </w:rPr>
        <w:t xml:space="preserve">",   </w:t>
      </w:r>
      <w:proofErr w:type="gramEnd"/>
      <w:r w:rsidRPr="00142898">
        <w:rPr>
          <w:rFonts w:ascii="Times New Roman" w:hAnsi="Times New Roman" w:cs="Times New Roman"/>
        </w:rPr>
        <w:t xml:space="preserve"> в    лице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__________________________________________________________________________,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(фамилия, имя, отчество (при наличии), должность уполномоченного лица)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действующего на основании ________________________________________________,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(реквизиты документа(</w:t>
      </w:r>
      <w:proofErr w:type="spellStart"/>
      <w:r w:rsidRPr="00142898">
        <w:rPr>
          <w:rFonts w:ascii="Times New Roman" w:hAnsi="Times New Roman" w:cs="Times New Roman"/>
        </w:rPr>
        <w:t>ов</w:t>
      </w:r>
      <w:proofErr w:type="spellEnd"/>
      <w:r w:rsidRPr="00142898">
        <w:rPr>
          <w:rFonts w:ascii="Times New Roman" w:hAnsi="Times New Roman" w:cs="Times New Roman"/>
        </w:rPr>
        <w:t>), подтверждающего(их)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права лица заключать настоящее Соглашение)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42898">
        <w:rPr>
          <w:rFonts w:ascii="Times New Roman" w:hAnsi="Times New Roman" w:cs="Times New Roman"/>
        </w:rPr>
        <w:t>с  третьей</w:t>
      </w:r>
      <w:proofErr w:type="gramEnd"/>
      <w:r w:rsidRPr="00142898">
        <w:rPr>
          <w:rFonts w:ascii="Times New Roman" w:hAnsi="Times New Roman" w:cs="Times New Roman"/>
        </w:rPr>
        <w:t xml:space="preserve">  стороны,  именуемые  в  дальнейшем  "Стороны", в соответствии с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hyperlink r:id="rId11">
        <w:r w:rsidRPr="00142898">
          <w:rPr>
            <w:rFonts w:ascii="Times New Roman" w:hAnsi="Times New Roman" w:cs="Times New Roman"/>
            <w:color w:val="0000FF"/>
          </w:rPr>
          <w:t>частью  6.6  статьи  26</w:t>
        </w:r>
      </w:hyperlink>
      <w:r w:rsidRPr="00142898">
        <w:rPr>
          <w:rFonts w:ascii="Times New Roman" w:hAnsi="Times New Roman" w:cs="Times New Roman"/>
        </w:rPr>
        <w:t xml:space="preserve">  Федерального  закона  "Об обязательном медицинском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страховании  в  Российской Федерации" </w:t>
      </w:r>
      <w:hyperlink w:anchor="P231">
        <w:r w:rsidRPr="00142898">
          <w:rPr>
            <w:rFonts w:ascii="Times New Roman" w:hAnsi="Times New Roman" w:cs="Times New Roman"/>
            <w:color w:val="0000FF"/>
          </w:rPr>
          <w:t>&lt;1&gt;</w:t>
        </w:r>
      </w:hyperlink>
      <w:r w:rsidRPr="00142898">
        <w:rPr>
          <w:rFonts w:ascii="Times New Roman" w:hAnsi="Times New Roman" w:cs="Times New Roman"/>
        </w:rPr>
        <w:t>, порядком формирования, условиями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предоставления  медицинским  организациям,  указанным в </w:t>
      </w:r>
      <w:hyperlink r:id="rId12">
        <w:r w:rsidRPr="00142898">
          <w:rPr>
            <w:rFonts w:ascii="Times New Roman" w:hAnsi="Times New Roman" w:cs="Times New Roman"/>
            <w:color w:val="0000FF"/>
          </w:rPr>
          <w:t>части 6.6 статьи 26</w:t>
        </w:r>
      </w:hyperlink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42898">
        <w:rPr>
          <w:rFonts w:ascii="Times New Roman" w:hAnsi="Times New Roman" w:cs="Times New Roman"/>
        </w:rPr>
        <w:t>Федерального  закона</w:t>
      </w:r>
      <w:proofErr w:type="gramEnd"/>
      <w:r w:rsidRPr="00142898">
        <w:rPr>
          <w:rFonts w:ascii="Times New Roman" w:hAnsi="Times New Roman" w:cs="Times New Roman"/>
        </w:rPr>
        <w:t xml:space="preserve">  "Об обязательном медицинском страховании в Российской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Федерации</w:t>
      </w:r>
      <w:proofErr w:type="gramStart"/>
      <w:r w:rsidRPr="00142898">
        <w:rPr>
          <w:rFonts w:ascii="Times New Roman" w:hAnsi="Times New Roman" w:cs="Times New Roman"/>
        </w:rPr>
        <w:t>",  и</w:t>
      </w:r>
      <w:proofErr w:type="gramEnd"/>
      <w:r w:rsidRPr="00142898">
        <w:rPr>
          <w:rFonts w:ascii="Times New Roman" w:hAnsi="Times New Roman" w:cs="Times New Roman"/>
        </w:rPr>
        <w:t xml:space="preserve">  порядком  использования  средств  нормированного страхового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42898">
        <w:rPr>
          <w:rFonts w:ascii="Times New Roman" w:hAnsi="Times New Roman" w:cs="Times New Roman"/>
        </w:rPr>
        <w:t>запаса  территориального</w:t>
      </w:r>
      <w:proofErr w:type="gramEnd"/>
      <w:r w:rsidRPr="00142898">
        <w:rPr>
          <w:rFonts w:ascii="Times New Roman" w:hAnsi="Times New Roman" w:cs="Times New Roman"/>
        </w:rPr>
        <w:t xml:space="preserve">  фонда  обязательного медицинского страхования для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42898">
        <w:rPr>
          <w:rFonts w:ascii="Times New Roman" w:hAnsi="Times New Roman" w:cs="Times New Roman"/>
        </w:rPr>
        <w:lastRenderedPageBreak/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 расходов</w:t>
      </w:r>
      <w:proofErr w:type="gramEnd"/>
      <w:r w:rsidRPr="00142898">
        <w:rPr>
          <w:rFonts w:ascii="Times New Roman" w:hAnsi="Times New Roman" w:cs="Times New Roman"/>
        </w:rPr>
        <w:t xml:space="preserve"> медицинских организаций на оплату труда врачей 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среднего  медицинского  персонала </w:t>
      </w:r>
      <w:hyperlink w:anchor="P232">
        <w:r w:rsidRPr="00142898">
          <w:rPr>
            <w:rFonts w:ascii="Times New Roman" w:hAnsi="Times New Roman" w:cs="Times New Roman"/>
            <w:color w:val="0000FF"/>
          </w:rPr>
          <w:t>&lt;2&gt;</w:t>
        </w:r>
      </w:hyperlink>
      <w:r w:rsidRPr="00142898">
        <w:rPr>
          <w:rFonts w:ascii="Times New Roman" w:hAnsi="Times New Roman" w:cs="Times New Roman"/>
        </w:rPr>
        <w:t xml:space="preserve"> (далее - Порядок) заключили настоящее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Соглашение о нижеследующем: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I. Предмет Соглашения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1. Предметом настоящего Соглашения является предоставление Фондом Медицинской организации средств, предусмотренных в нормированном страховом запасе Фонда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расходов медицинских организаций, указанных в </w:t>
      </w:r>
      <w:hyperlink r:id="rId13">
        <w:r w:rsidRPr="00142898">
          <w:rPr>
            <w:rFonts w:ascii="Times New Roman" w:hAnsi="Times New Roman" w:cs="Times New Roman"/>
            <w:color w:val="0000FF"/>
          </w:rPr>
          <w:t>части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 от 29 ноября 2010 г. N 326-ФЗ "Об обязательном медицинском страховании в Российской Федерации" &lt;2.1&gt; (далее соответственно - медицинская организация, Федеральный закон), на оплату труда врачей и среднего медицинского персонала (далее соответственно - средства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, </w:t>
      </w:r>
      <w:proofErr w:type="spellStart"/>
      <w:r w:rsidRPr="00142898">
        <w:rPr>
          <w:rFonts w:ascii="Times New Roman" w:hAnsi="Times New Roman" w:cs="Times New Roman"/>
        </w:rPr>
        <w:t>софинансирование</w:t>
      </w:r>
      <w:proofErr w:type="spellEnd"/>
      <w:r w:rsidRPr="00142898">
        <w:rPr>
          <w:rFonts w:ascii="Times New Roman" w:hAnsi="Times New Roman" w:cs="Times New Roman"/>
        </w:rPr>
        <w:t xml:space="preserve"> оплаты труда медицинских работников, медицинские работники), оказывающих медицинскую помощь в соответствии с территориальными программами обязательного медицинского страхования.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--------------------------------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&lt;2.1&gt; Собрание законодательства Российской Федерации, 2010, N 49, ст. 6422; 2020, N 50, ст. 8075.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II. Финансовое обеспечение Соглашения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2. Средства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предоставляются из бюджета Фонда Медицинской организации в пределах средств нормированного страхового запаса, предусмотренных на данные цели законом о бюджете Фонда на ____ год.</w:t>
      </w:r>
    </w:p>
    <w:p w:rsidR="00142898" w:rsidRPr="00142898" w:rsidRDefault="0014289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3.  </w:t>
      </w:r>
      <w:proofErr w:type="gramStart"/>
      <w:r w:rsidRPr="00142898">
        <w:rPr>
          <w:rFonts w:ascii="Times New Roman" w:hAnsi="Times New Roman" w:cs="Times New Roman"/>
        </w:rPr>
        <w:t>Предельное  количество</w:t>
      </w:r>
      <w:proofErr w:type="gramEnd"/>
      <w:r w:rsidRPr="00142898">
        <w:rPr>
          <w:rFonts w:ascii="Times New Roman" w:hAnsi="Times New Roman" w:cs="Times New Roman"/>
        </w:rPr>
        <w:t xml:space="preserve">  штатных  единиц  и численность  медицинских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42898">
        <w:rPr>
          <w:rFonts w:ascii="Times New Roman" w:hAnsi="Times New Roman" w:cs="Times New Roman"/>
        </w:rPr>
        <w:t>работников,  на</w:t>
      </w:r>
      <w:proofErr w:type="gramEnd"/>
      <w:r w:rsidRPr="00142898">
        <w:rPr>
          <w:rFonts w:ascii="Times New Roman" w:hAnsi="Times New Roman" w:cs="Times New Roman"/>
        </w:rPr>
        <w:t xml:space="preserve">  </w:t>
      </w:r>
      <w:proofErr w:type="spellStart"/>
      <w:r w:rsidRPr="00142898">
        <w:rPr>
          <w:rFonts w:ascii="Times New Roman" w:hAnsi="Times New Roman" w:cs="Times New Roman"/>
        </w:rPr>
        <w:t>софинансирование</w:t>
      </w:r>
      <w:proofErr w:type="spellEnd"/>
      <w:r w:rsidRPr="00142898">
        <w:rPr>
          <w:rFonts w:ascii="Times New Roman" w:hAnsi="Times New Roman" w:cs="Times New Roman"/>
        </w:rPr>
        <w:t xml:space="preserve">  оплаты  труда  которых   предоставляются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средства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, по состоянию на ________________ составляет: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                (указывается дата)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врачей - ______ штатных единиц; _____ человек,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среднего медицинского персонала - ______ штатных единиц; _____ человек.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III. Порядок, условия и сроки предоставления из бюджета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Фонда Медицинской организации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4. Средства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предоставляются при соблюдении Медицинской организацией следующих условий: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16"/>
      <w:bookmarkEnd w:id="2"/>
      <w:r w:rsidRPr="00142898">
        <w:rPr>
          <w:rFonts w:ascii="Times New Roman" w:hAnsi="Times New Roman" w:cs="Times New Roman"/>
        </w:rPr>
        <w:t xml:space="preserve">а) наличие у Медицинской организации лицензии на осуществление медицинской деятельности, предусматривающей выполнение работ (услуг) при оказании медицинской помощи по видам, определяемым в соответствии с </w:t>
      </w:r>
      <w:hyperlink r:id="rId14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а.1) соответствие медицинской организации </w:t>
      </w:r>
      <w:hyperlink r:id="rId15">
        <w:r w:rsidRPr="00142898">
          <w:rPr>
            <w:rFonts w:ascii="Times New Roman" w:hAnsi="Times New Roman" w:cs="Times New Roman"/>
            <w:color w:val="0000FF"/>
          </w:rPr>
          <w:t>видам</w:t>
        </w:r>
      </w:hyperlink>
      <w:r w:rsidRPr="00142898">
        <w:rPr>
          <w:rFonts w:ascii="Times New Roman" w:hAnsi="Times New Roman" w:cs="Times New Roman"/>
        </w:rPr>
        <w:t xml:space="preserve"> медицинских организаций, определенным в соответствии с </w:t>
      </w:r>
      <w:hyperlink r:id="rId16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 в целях предоставления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б) участие Медицинской организации в оказании медицинской помощи по видам, определяемым в соответствии с </w:t>
      </w:r>
      <w:hyperlink r:id="rId17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закона, в рамках реализации территориальной программы обязательного медицинского страхования на текущий финансовый год;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в) наличие у Медицинской организации потребности в медицинских работниках, оказывающих медицинскую помощь по видам, определяемым в соответствии с </w:t>
      </w:r>
      <w:hyperlink r:id="rId18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20"/>
      <w:bookmarkEnd w:id="3"/>
      <w:r w:rsidRPr="00142898">
        <w:rPr>
          <w:rFonts w:ascii="Times New Roman" w:hAnsi="Times New Roman" w:cs="Times New Roman"/>
        </w:rPr>
        <w:lastRenderedPageBreak/>
        <w:t xml:space="preserve">г) наличие принятого на работу медицинского работника для оказания медицинской помощи в текущем финансовом году на штатную должность в полном объеме (не менее одной ставки) сверх численности медицинских работников в медицинской организации по состоянию на 1 января текущего года или на дату распределения медицинской организации в соответствии с </w:t>
      </w:r>
      <w:hyperlink r:id="rId19">
        <w:r w:rsidRPr="00142898">
          <w:rPr>
            <w:rFonts w:ascii="Times New Roman" w:hAnsi="Times New Roman" w:cs="Times New Roman"/>
            <w:color w:val="0000FF"/>
          </w:rPr>
          <w:t>частью 10 статьи 36</w:t>
        </w:r>
      </w:hyperlink>
      <w:r w:rsidRPr="00142898">
        <w:rPr>
          <w:rFonts w:ascii="Times New Roman" w:hAnsi="Times New Roman" w:cs="Times New Roman"/>
        </w:rPr>
        <w:t xml:space="preserve"> Федерального закона объемов предоставления медицинской помощи;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д) наличие у медицинской организации договора на оказание и оплату медицинской помощи по обязательному медицинскому страхованию на текущий финансовый год, заключенного в соответствии со </w:t>
      </w:r>
      <w:hyperlink r:id="rId20">
        <w:r w:rsidRPr="00142898">
          <w:rPr>
            <w:rFonts w:ascii="Times New Roman" w:hAnsi="Times New Roman" w:cs="Times New Roman"/>
            <w:color w:val="0000FF"/>
          </w:rPr>
          <w:t>статьей 39</w:t>
        </w:r>
      </w:hyperlink>
      <w:r w:rsidRPr="00142898">
        <w:rPr>
          <w:rFonts w:ascii="Times New Roman" w:hAnsi="Times New Roman" w:cs="Times New Roman"/>
        </w:rPr>
        <w:t xml:space="preserve"> Федерального закона;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е) предоставление Медицинской организацией в Фонд до 5-го числа месяца, следующего за отчетным (за декабрь - до 20 декабря текущего финансового года), согласованной Уполномоченным органом власти заявки на предоставление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(</w:t>
      </w:r>
      <w:hyperlink w:anchor="P262">
        <w:r w:rsidRPr="00142898">
          <w:rPr>
            <w:rFonts w:ascii="Times New Roman" w:hAnsi="Times New Roman" w:cs="Times New Roman"/>
            <w:color w:val="0000FF"/>
          </w:rPr>
          <w:t>приложение</w:t>
        </w:r>
      </w:hyperlink>
      <w:r w:rsidRPr="00142898">
        <w:rPr>
          <w:rFonts w:ascii="Times New Roman" w:hAnsi="Times New Roman" w:cs="Times New Roman"/>
        </w:rPr>
        <w:t xml:space="preserve"> к настоящему Соглашению).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5. Фонд перечисляет Медицинской организации средства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на счета, на которых в соответствии с законодательством Российской Федерации учитываются операции со средствами обязательного медицинского страхования, поступающими медицинским организациям, ежемесячно до 10-го числа месяца, следующего за отчетным, а за декабрь - до 25 декабря текущего финансового года, на основании заявки на предоставление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6. Медицинская организация ведет раздельный аналитический учет предоставленных из бюджета Фонда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по доходам и расходам.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7. Увеличение объема расходов Медицинской организации на оплату труда медицинских работников, принятых в штат Медицинской организации в текущем финансовом году, сверх размера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, утвержденного законом о бюджете Фонда, не влечет обязательств Фонда по увеличению размера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, предоставляемых Медицинской организации.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IV. Взаимодействие Сторон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8. Уполномоченный орган власти: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а) согласовывает заявку на предоставление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Медицинской организации;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31"/>
      <w:bookmarkEnd w:id="4"/>
      <w:r w:rsidRPr="00142898">
        <w:rPr>
          <w:rFonts w:ascii="Times New Roman" w:hAnsi="Times New Roman" w:cs="Times New Roman"/>
        </w:rPr>
        <w:t>б) осуществляет контроль за реализацией Медицинской организацией расходов на оплату труда врачей и среднего медицинского персонала.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9. Фонд: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а) осуществляет в соответствии с заявкой на предоставление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перечисление на лицевой счет Медицинской организации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34"/>
      <w:bookmarkEnd w:id="5"/>
      <w:r w:rsidRPr="00142898">
        <w:rPr>
          <w:rFonts w:ascii="Times New Roman" w:hAnsi="Times New Roman" w:cs="Times New Roman"/>
        </w:rPr>
        <w:t>б) осуществляет контроль за использованием средств, полученных Медицинской организацией в соответствии с настоящим Соглашением;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в) направляет требование о возврате Медицинской организацией средств, полученных в соответствии с настоящим Соглашением, использованных не по целевому назначению.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10. Медицинская организация: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а) представляет в Фонд документы, подтверждающие выполнение условий, предусмотренных </w:t>
      </w:r>
      <w:hyperlink w:anchor="P116">
        <w:r w:rsidRPr="00142898">
          <w:rPr>
            <w:rFonts w:ascii="Times New Roman" w:hAnsi="Times New Roman" w:cs="Times New Roman"/>
            <w:color w:val="0000FF"/>
          </w:rPr>
          <w:t>подпунктами "а"</w:t>
        </w:r>
      </w:hyperlink>
      <w:r w:rsidRPr="00142898">
        <w:rPr>
          <w:rFonts w:ascii="Times New Roman" w:hAnsi="Times New Roman" w:cs="Times New Roman"/>
        </w:rPr>
        <w:t xml:space="preserve"> - </w:t>
      </w:r>
      <w:hyperlink w:anchor="P120">
        <w:r w:rsidRPr="00142898">
          <w:rPr>
            <w:rFonts w:ascii="Times New Roman" w:hAnsi="Times New Roman" w:cs="Times New Roman"/>
            <w:color w:val="0000FF"/>
          </w:rPr>
          <w:t>"г" пункта 4</w:t>
        </w:r>
      </w:hyperlink>
      <w:r w:rsidRPr="00142898">
        <w:rPr>
          <w:rFonts w:ascii="Times New Roman" w:hAnsi="Times New Roman" w:cs="Times New Roman"/>
        </w:rPr>
        <w:t xml:space="preserve"> настоящего Соглашения, одновременно с Соглашением, представленным в Фонд в соответствии с Порядком;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б) использует средства, полученные в соответствии с настоящим Соглашением, для финансового обеспечения расходов по выплате заработной платы с начислениями медицинским </w:t>
      </w:r>
      <w:r w:rsidRPr="00142898">
        <w:rPr>
          <w:rFonts w:ascii="Times New Roman" w:hAnsi="Times New Roman" w:cs="Times New Roman"/>
        </w:rPr>
        <w:lastRenderedPageBreak/>
        <w:t>работникам, принятым в штат сверх фактической численности медицинских работников по состоянию на 1 января текущего года, с учетом действующей в Медицинской организации системы оплаты труда с соблюдением условий, установленных настоящим Соглашением;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в) ведет раздельный аналитический учет предоставленных из бюджета Фонда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по доходам и расходам, связанным с исполнением Соглашения;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г) представляет в Фонд отчет об использовании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д) создает условия для осуществления Уполномоченным органом власти и Фондом контроля, предусмотренного </w:t>
      </w:r>
      <w:hyperlink w:anchor="P131">
        <w:r w:rsidRPr="00142898">
          <w:rPr>
            <w:rFonts w:ascii="Times New Roman" w:hAnsi="Times New Roman" w:cs="Times New Roman"/>
            <w:color w:val="0000FF"/>
          </w:rPr>
          <w:t>подпунктом "б" пункта 8</w:t>
        </w:r>
      </w:hyperlink>
      <w:r w:rsidRPr="00142898">
        <w:rPr>
          <w:rFonts w:ascii="Times New Roman" w:hAnsi="Times New Roman" w:cs="Times New Roman"/>
        </w:rPr>
        <w:t xml:space="preserve"> и </w:t>
      </w:r>
      <w:hyperlink w:anchor="P134">
        <w:r w:rsidRPr="00142898">
          <w:rPr>
            <w:rFonts w:ascii="Times New Roman" w:hAnsi="Times New Roman" w:cs="Times New Roman"/>
            <w:color w:val="0000FF"/>
          </w:rPr>
          <w:t>подпунктом "б" пункта 9</w:t>
        </w:r>
      </w:hyperlink>
      <w:r w:rsidRPr="00142898">
        <w:rPr>
          <w:rFonts w:ascii="Times New Roman" w:hAnsi="Times New Roman" w:cs="Times New Roman"/>
        </w:rPr>
        <w:t xml:space="preserve"> настоящего Соглашения;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е) возвращает в бюджет Фонда средства, полученные в соответствии с настоящим Соглашением, использованные не по целевому назначению.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V. Ответственность Сторон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11. В случае невыполнения или ненадлежащего выполнения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VI. Срок действия Соглашения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12. Срок действия настоящего Соглашения с "__" _________ 20__ г. по "__" _________ 20__ г.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VII. Порядок внесения изменений в Соглашение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13. Стороны имеют право вносить изменения в настоящее Соглашение или прекращать его действие в порядке, предусмотренном законодательством Российской Федерации.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14. По согласованию Сторон Соглашения могут заключаться дополнительные соглашения к Соглашению в соответствии с настоящим Порядком.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VIII. Заключительные положения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15. Споры, возникающие между Сторонами, рассматриваются в порядке, установленном законодательством Российской Федерации.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16. Настоящее Соглашение составлено в 3 экземплярах, имеющих равную юридическую силу. Один экземпляр настоящего Соглашения находится у Уполномоченного органа власти, другой - у Фонда, третий - у Медицинской организации.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IX. Местонахождение и реквизиты Сторон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3"/>
      </w:tblGrid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Уполномоченный орган власти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Фонд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Медицинская организация: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(наименование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уполномоченного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органа власти)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(наименование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территориального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фонда обязательного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медицинского страхования)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(наименование медицинской организации)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Местонахождение: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lastRenderedPageBreak/>
              <w:t>Реквизиты Уполномоченного органа власти: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Реквизиты Фонда: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Реквизиты Медицинской организации: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X. Подписи Сторон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3"/>
      </w:tblGrid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Уполномоченный орган власти: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Фонд: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Медицинская организация: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(при наличии),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должность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уполномоченного лица)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(при наличии),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должность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уполномоченного лица)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(при наличии),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должность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уполномоченного лица)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--------------------------------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231"/>
      <w:bookmarkEnd w:id="6"/>
      <w:r w:rsidRPr="00142898">
        <w:rPr>
          <w:rFonts w:ascii="Times New Roman" w:hAnsi="Times New Roman" w:cs="Times New Roman"/>
        </w:rPr>
        <w:t>&lt;1&gt; Собрание законодательства Российской Федерации, 2010, N 49, ст. 6422; 2020, N 50, ст. 8075.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32"/>
      <w:bookmarkEnd w:id="7"/>
      <w:r w:rsidRPr="00142898">
        <w:rPr>
          <w:rFonts w:ascii="Times New Roman" w:hAnsi="Times New Roman" w:cs="Times New Roman"/>
        </w:rPr>
        <w:t xml:space="preserve">&lt;2&gt; </w:t>
      </w:r>
      <w:hyperlink r:id="rId21">
        <w:r w:rsidRPr="00142898">
          <w:rPr>
            <w:rFonts w:ascii="Times New Roman" w:hAnsi="Times New Roman" w:cs="Times New Roman"/>
            <w:color w:val="0000FF"/>
          </w:rPr>
          <w:t>Подпункт 5.2.128(1)</w:t>
        </w:r>
      </w:hyperlink>
      <w:r w:rsidRPr="00142898">
        <w:rPr>
          <w:rFonts w:ascii="Times New Roman" w:hAnsi="Times New Roman" w:cs="Times New Roman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1066; N 33, ст. 5202; N 37, ст. 5535; N 40, ст. 5864; N 52, ст. 8131; 2018, N 13, ст. 1805; N 18, ст. 2638; N 36, ст. 5634; N 41, ст. 6273; N 48, ст. 7431; N 50, ст. 7774; 2019, N 1, ст. 31; N 4, ст. 330).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&lt;3&gt; Собрание законодательства Российской Федерации, 2010, N 49, ст. 6422; 2011, N 49, ст. 7047; 2016, N 1, ст. 52.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Приложение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к типовой форме соглашения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 предоставлении медицинским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организациям, указанным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в части 6.6 статьи 26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Федерального закона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"Об обязательном медицинском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страховании в Российской Федерации",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средств нормированного страхового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запаса территориального фонда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обязательного медицинского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страхования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расходов медицинских организаций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на оплату труда врачей и среднего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lastRenderedPageBreak/>
        <w:t>медицинского персонала, утвержденной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приказом Министерства здравоохранения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Российской Федерации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от 22 февраля 2019 г. N 86н</w:t>
      </w:r>
    </w:p>
    <w:p w:rsidR="00142898" w:rsidRPr="00142898" w:rsidRDefault="0014289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2898" w:rsidRPr="001428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22">
              <w:r w:rsidRPr="00142898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142898">
              <w:rPr>
                <w:rFonts w:ascii="Times New Roman" w:hAnsi="Times New Roman" w:cs="Times New Roman"/>
                <w:color w:val="392C69"/>
              </w:rPr>
              <w:t xml:space="preserve"> Минздрава России от 12.02.2021 N 71н)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(рекомендуемый образец)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bookmarkStart w:id="8" w:name="P262"/>
      <w:bookmarkEnd w:id="8"/>
      <w:r w:rsidRPr="00142898">
        <w:rPr>
          <w:rFonts w:ascii="Times New Roman" w:hAnsi="Times New Roman" w:cs="Times New Roman"/>
        </w:rPr>
        <w:t xml:space="preserve">                                  ЗАЯВКА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на предоставление средств нормированного страхового запаса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из бюджета территориального фонда обязательного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медицинского страхования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___________________________________________________________________________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(наименование медицинской организации,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оказывающей медицинскую помощь по видам, определяемым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в соответствии с </w:t>
      </w:r>
      <w:hyperlink r:id="rId23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расходов медицинской организации на оплату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труда врачей и среднего медицинского персонала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за ___________ 20__ года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(месяц)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rPr>
          <w:rFonts w:ascii="Times New Roman" w:hAnsi="Times New Roman" w:cs="Times New Roman"/>
        </w:rPr>
        <w:sectPr w:rsidR="00142898" w:rsidRPr="00142898" w:rsidSect="006365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624"/>
        <w:gridCol w:w="1134"/>
        <w:gridCol w:w="567"/>
        <w:gridCol w:w="1134"/>
        <w:gridCol w:w="680"/>
        <w:gridCol w:w="1134"/>
        <w:gridCol w:w="680"/>
        <w:gridCol w:w="1191"/>
        <w:gridCol w:w="624"/>
        <w:gridCol w:w="1134"/>
        <w:gridCol w:w="964"/>
      </w:tblGrid>
      <w:tr w:rsidR="00142898" w:rsidRPr="00142898">
        <w:tc>
          <w:tcPr>
            <w:tcW w:w="1701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lastRenderedPageBreak/>
              <w:t>Численность на 1 января текущего года или на дату распределения объемов предоставления медицинской помощи, чел.</w:t>
            </w:r>
          </w:p>
        </w:tc>
        <w:tc>
          <w:tcPr>
            <w:tcW w:w="1758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 xml:space="preserve">Принято на последнее число отчетного месяца, чел. </w:t>
            </w:r>
            <w:hyperlink w:anchor="P344">
              <w:r w:rsidRPr="0014289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 xml:space="preserve">Уволено на последнее число отчетного месяца, чел. </w:t>
            </w:r>
            <w:hyperlink w:anchor="P344">
              <w:r w:rsidRPr="0014289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814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Численность на последнее число отчетного месяца, чел.</w:t>
            </w:r>
          </w:p>
        </w:tc>
        <w:tc>
          <w:tcPr>
            <w:tcW w:w="1871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 xml:space="preserve">Прирост численности на последнее число отчетного месяца, чел. </w:t>
            </w:r>
            <w:hyperlink w:anchor="P345">
              <w:r w:rsidRPr="0014289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758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Общая сумма за счет средств обязательного медицинского страхования начисленной заработной платы и начисления на оплату труда в отчетном месяце на прирост численности, руб. и коп.</w:t>
            </w:r>
          </w:p>
        </w:tc>
        <w:tc>
          <w:tcPr>
            <w:tcW w:w="964" w:type="dxa"/>
            <w:vMerge w:val="restart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Общая потребность, руб. и коп.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09">
              <w:r w:rsidRPr="00142898">
                <w:rPr>
                  <w:rFonts w:ascii="Times New Roman" w:hAnsi="Times New Roman" w:cs="Times New Roman"/>
                  <w:color w:val="0000FF"/>
                </w:rPr>
                <w:t>гр. 11</w:t>
              </w:r>
            </w:hyperlink>
            <w:r w:rsidRPr="00142898">
              <w:rPr>
                <w:rFonts w:ascii="Times New Roman" w:hAnsi="Times New Roman" w:cs="Times New Roman"/>
              </w:rPr>
              <w:t xml:space="preserve"> + </w:t>
            </w:r>
            <w:hyperlink w:anchor="P310">
              <w:r w:rsidRPr="00142898">
                <w:rPr>
                  <w:rFonts w:ascii="Times New Roman" w:hAnsi="Times New Roman" w:cs="Times New Roman"/>
                  <w:color w:val="0000FF"/>
                </w:rPr>
                <w:t>гр. 12</w:t>
              </w:r>
            </w:hyperlink>
          </w:p>
        </w:tc>
      </w:tr>
      <w:tr w:rsidR="00142898" w:rsidRPr="00142898">
        <w:tc>
          <w:tcPr>
            <w:tcW w:w="567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</w:tc>
        <w:tc>
          <w:tcPr>
            <w:tcW w:w="62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</w:tc>
        <w:tc>
          <w:tcPr>
            <w:tcW w:w="567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</w:tc>
        <w:tc>
          <w:tcPr>
            <w:tcW w:w="680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99">
              <w:r w:rsidRPr="00142898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Pr="00142898">
              <w:rPr>
                <w:rFonts w:ascii="Times New Roman" w:hAnsi="Times New Roman" w:cs="Times New Roman"/>
              </w:rPr>
              <w:t xml:space="preserve"> + </w:t>
            </w:r>
            <w:hyperlink w:anchor="P301">
              <w:r w:rsidRPr="00142898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142898">
              <w:rPr>
                <w:rFonts w:ascii="Times New Roman" w:hAnsi="Times New Roman" w:cs="Times New Roman"/>
              </w:rPr>
              <w:t xml:space="preserve"> - </w:t>
            </w:r>
            <w:hyperlink w:anchor="P303">
              <w:r w:rsidRPr="00142898">
                <w:rPr>
                  <w:rFonts w:ascii="Times New Roman" w:hAnsi="Times New Roman" w:cs="Times New Roman"/>
                  <w:color w:val="0000FF"/>
                </w:rPr>
                <w:t>гр. 5</w:t>
              </w:r>
            </w:hyperlink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00">
              <w:r w:rsidRPr="00142898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142898">
              <w:rPr>
                <w:rFonts w:ascii="Times New Roman" w:hAnsi="Times New Roman" w:cs="Times New Roman"/>
              </w:rPr>
              <w:t xml:space="preserve"> + </w:t>
            </w:r>
            <w:hyperlink w:anchor="P302">
              <w:r w:rsidRPr="00142898">
                <w:rPr>
                  <w:rFonts w:ascii="Times New Roman" w:hAnsi="Times New Roman" w:cs="Times New Roman"/>
                  <w:color w:val="0000FF"/>
                </w:rPr>
                <w:t>гр. 4</w:t>
              </w:r>
            </w:hyperlink>
            <w:r w:rsidRPr="00142898">
              <w:rPr>
                <w:rFonts w:ascii="Times New Roman" w:hAnsi="Times New Roman" w:cs="Times New Roman"/>
              </w:rPr>
              <w:t xml:space="preserve"> - </w:t>
            </w:r>
            <w:hyperlink w:anchor="P304">
              <w:r w:rsidRPr="00142898">
                <w:rPr>
                  <w:rFonts w:ascii="Times New Roman" w:hAnsi="Times New Roman" w:cs="Times New Roman"/>
                  <w:color w:val="0000FF"/>
                </w:rPr>
                <w:t>гр. 6</w:t>
              </w:r>
            </w:hyperlink>
          </w:p>
        </w:tc>
        <w:tc>
          <w:tcPr>
            <w:tcW w:w="680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05">
              <w:r w:rsidRPr="00142898">
                <w:rPr>
                  <w:rFonts w:ascii="Times New Roman" w:hAnsi="Times New Roman" w:cs="Times New Roman"/>
                  <w:color w:val="0000FF"/>
                </w:rPr>
                <w:t>гр. 7</w:t>
              </w:r>
            </w:hyperlink>
            <w:r w:rsidRPr="00142898">
              <w:rPr>
                <w:rFonts w:ascii="Times New Roman" w:hAnsi="Times New Roman" w:cs="Times New Roman"/>
              </w:rPr>
              <w:t xml:space="preserve"> - </w:t>
            </w:r>
            <w:hyperlink w:anchor="P299">
              <w:r w:rsidRPr="00142898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</w:p>
        </w:tc>
        <w:tc>
          <w:tcPr>
            <w:tcW w:w="1191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06">
              <w:r w:rsidRPr="00142898">
                <w:rPr>
                  <w:rFonts w:ascii="Times New Roman" w:hAnsi="Times New Roman" w:cs="Times New Roman"/>
                  <w:color w:val="0000FF"/>
                </w:rPr>
                <w:t>гр. 8</w:t>
              </w:r>
            </w:hyperlink>
            <w:r w:rsidRPr="00142898">
              <w:rPr>
                <w:rFonts w:ascii="Times New Roman" w:hAnsi="Times New Roman" w:cs="Times New Roman"/>
              </w:rPr>
              <w:t xml:space="preserve"> - </w:t>
            </w:r>
            <w:hyperlink w:anchor="P300">
              <w:r w:rsidRPr="00142898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</w:p>
        </w:tc>
        <w:tc>
          <w:tcPr>
            <w:tcW w:w="62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</w:tc>
        <w:tc>
          <w:tcPr>
            <w:tcW w:w="964" w:type="dxa"/>
            <w:vMerge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2898" w:rsidRPr="00142898">
        <w:tc>
          <w:tcPr>
            <w:tcW w:w="567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299"/>
            <w:bookmarkEnd w:id="9"/>
            <w:r w:rsidRPr="00142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300"/>
            <w:bookmarkEnd w:id="10"/>
            <w:r w:rsidRPr="001428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301"/>
            <w:bookmarkEnd w:id="11"/>
            <w:r w:rsidRPr="001428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P302"/>
            <w:bookmarkEnd w:id="12"/>
            <w:r w:rsidRPr="001428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" w:name="P303"/>
            <w:bookmarkEnd w:id="13"/>
            <w:r w:rsidRPr="001428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4" w:name="P304"/>
            <w:bookmarkEnd w:id="14"/>
            <w:r w:rsidRPr="001428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" w:name="P305"/>
            <w:bookmarkEnd w:id="15"/>
            <w:r w:rsidRPr="001428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6" w:name="P306"/>
            <w:bookmarkEnd w:id="16"/>
            <w:r w:rsidRPr="001428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P307"/>
            <w:bookmarkEnd w:id="17"/>
            <w:r w:rsidRPr="001428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1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8" w:name="P308"/>
            <w:bookmarkEnd w:id="18"/>
            <w:r w:rsidRPr="001428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9" w:name="P309"/>
            <w:bookmarkEnd w:id="19"/>
            <w:r w:rsidRPr="001428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0" w:name="P310"/>
            <w:bookmarkEnd w:id="20"/>
            <w:r w:rsidRPr="001428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1" w:name="P311"/>
            <w:bookmarkEnd w:id="21"/>
            <w:r w:rsidRPr="00142898">
              <w:rPr>
                <w:rFonts w:ascii="Times New Roman" w:hAnsi="Times New Roman" w:cs="Times New Roman"/>
              </w:rPr>
              <w:t>13</w:t>
            </w:r>
          </w:p>
        </w:tc>
      </w:tr>
      <w:tr w:rsidR="00142898" w:rsidRPr="00142898">
        <w:tc>
          <w:tcPr>
            <w:tcW w:w="567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42898" w:rsidRPr="00142898" w:rsidRDefault="00142898">
      <w:pPr>
        <w:pStyle w:val="ConsPlusNormal"/>
        <w:rPr>
          <w:rFonts w:ascii="Times New Roman" w:hAnsi="Times New Roman" w:cs="Times New Roman"/>
        </w:rPr>
        <w:sectPr w:rsidR="00142898" w:rsidRPr="0014289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</w:t>
      </w:r>
      <w:hyperlink w:anchor="P309">
        <w:r w:rsidRPr="00142898">
          <w:rPr>
            <w:rFonts w:ascii="Times New Roman" w:hAnsi="Times New Roman" w:cs="Times New Roman"/>
            <w:color w:val="0000FF"/>
          </w:rPr>
          <w:t>Графы 11</w:t>
        </w:r>
      </w:hyperlink>
      <w:r w:rsidRPr="00142898">
        <w:rPr>
          <w:rFonts w:ascii="Times New Roman" w:hAnsi="Times New Roman" w:cs="Times New Roman"/>
        </w:rPr>
        <w:t xml:space="preserve"> - </w:t>
      </w:r>
      <w:hyperlink w:anchor="P311">
        <w:r w:rsidRPr="00142898">
          <w:rPr>
            <w:rFonts w:ascii="Times New Roman" w:hAnsi="Times New Roman" w:cs="Times New Roman"/>
            <w:color w:val="0000FF"/>
          </w:rPr>
          <w:t>13</w:t>
        </w:r>
      </w:hyperlink>
      <w:r w:rsidRPr="00142898">
        <w:rPr>
          <w:rFonts w:ascii="Times New Roman" w:hAnsi="Times New Roman" w:cs="Times New Roman"/>
        </w:rPr>
        <w:t xml:space="preserve"> заполняются в рублях и копейках.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Руководитель ___________________          _________________________________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(</w:t>
      </w:r>
      <w:proofErr w:type="gramStart"/>
      <w:r w:rsidRPr="00142898">
        <w:rPr>
          <w:rFonts w:ascii="Times New Roman" w:hAnsi="Times New Roman" w:cs="Times New Roman"/>
        </w:rPr>
        <w:t xml:space="preserve">подпись)   </w:t>
      </w:r>
      <w:proofErr w:type="gramEnd"/>
      <w:r w:rsidRPr="00142898">
        <w:rPr>
          <w:rFonts w:ascii="Times New Roman" w:hAnsi="Times New Roman" w:cs="Times New Roman"/>
        </w:rPr>
        <w:t xml:space="preserve">     М.П.         (расшифровка подписи)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Исполнитель _____________     ___________     _____________________________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(</w:t>
      </w:r>
      <w:proofErr w:type="gramStart"/>
      <w:r w:rsidRPr="00142898">
        <w:rPr>
          <w:rFonts w:ascii="Times New Roman" w:hAnsi="Times New Roman" w:cs="Times New Roman"/>
        </w:rPr>
        <w:t xml:space="preserve">должность)   </w:t>
      </w:r>
      <w:proofErr w:type="gramEnd"/>
      <w:r w:rsidRPr="00142898">
        <w:rPr>
          <w:rFonts w:ascii="Times New Roman" w:hAnsi="Times New Roman" w:cs="Times New Roman"/>
        </w:rPr>
        <w:t xml:space="preserve">    (подпись)          (расшифровка подписи)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"__" __________ 20__ года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(дата составления)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Согласовано _______________________________     _______________________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(подпись уполномоченного лица    </w:t>
      </w:r>
      <w:proofErr w:type="gramStart"/>
      <w:r w:rsidRPr="00142898">
        <w:rPr>
          <w:rFonts w:ascii="Times New Roman" w:hAnsi="Times New Roman" w:cs="Times New Roman"/>
        </w:rPr>
        <w:t xml:space="preserve">   (</w:t>
      </w:r>
      <w:proofErr w:type="gramEnd"/>
      <w:r w:rsidRPr="00142898">
        <w:rPr>
          <w:rFonts w:ascii="Times New Roman" w:hAnsi="Times New Roman" w:cs="Times New Roman"/>
        </w:rPr>
        <w:t>расшифровка подписи)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органа исполнительной власти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субъекта Российской Федерации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в сфере здравоохранения)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--------------------------------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344"/>
      <w:bookmarkEnd w:id="22"/>
      <w:r w:rsidRPr="00142898">
        <w:rPr>
          <w:rFonts w:ascii="Times New Roman" w:hAnsi="Times New Roman" w:cs="Times New Roman"/>
        </w:rPr>
        <w:t>&lt;1&gt; Заполняется нарастающим итогом с начала года.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345"/>
      <w:bookmarkEnd w:id="23"/>
      <w:r w:rsidRPr="00142898">
        <w:rPr>
          <w:rFonts w:ascii="Times New Roman" w:hAnsi="Times New Roman" w:cs="Times New Roman"/>
        </w:rPr>
        <w:t xml:space="preserve">&lt;2&gt; В случае если значение по </w:t>
      </w:r>
      <w:hyperlink w:anchor="P307">
        <w:r w:rsidRPr="00142898">
          <w:rPr>
            <w:rFonts w:ascii="Times New Roman" w:hAnsi="Times New Roman" w:cs="Times New Roman"/>
            <w:color w:val="0000FF"/>
          </w:rPr>
          <w:t>графе 9</w:t>
        </w:r>
      </w:hyperlink>
      <w:r w:rsidRPr="00142898">
        <w:rPr>
          <w:rFonts w:ascii="Times New Roman" w:hAnsi="Times New Roman" w:cs="Times New Roman"/>
        </w:rPr>
        <w:t xml:space="preserve"> или </w:t>
      </w:r>
      <w:hyperlink w:anchor="P308">
        <w:r w:rsidRPr="00142898">
          <w:rPr>
            <w:rFonts w:ascii="Times New Roman" w:hAnsi="Times New Roman" w:cs="Times New Roman"/>
            <w:color w:val="0000FF"/>
          </w:rPr>
          <w:t>10</w:t>
        </w:r>
      </w:hyperlink>
      <w:r w:rsidRPr="00142898">
        <w:rPr>
          <w:rFonts w:ascii="Times New Roman" w:hAnsi="Times New Roman" w:cs="Times New Roman"/>
        </w:rPr>
        <w:t xml:space="preserve"> меньше или равно нулю, </w:t>
      </w:r>
      <w:hyperlink w:anchor="P309">
        <w:r w:rsidRPr="00142898">
          <w:rPr>
            <w:rFonts w:ascii="Times New Roman" w:hAnsi="Times New Roman" w:cs="Times New Roman"/>
            <w:color w:val="0000FF"/>
          </w:rPr>
          <w:t>графы 11</w:t>
        </w:r>
      </w:hyperlink>
      <w:r w:rsidRPr="00142898">
        <w:rPr>
          <w:rFonts w:ascii="Times New Roman" w:hAnsi="Times New Roman" w:cs="Times New Roman"/>
        </w:rPr>
        <w:t xml:space="preserve"> или </w:t>
      </w:r>
      <w:hyperlink w:anchor="P310">
        <w:r w:rsidRPr="00142898">
          <w:rPr>
            <w:rFonts w:ascii="Times New Roman" w:hAnsi="Times New Roman" w:cs="Times New Roman"/>
            <w:color w:val="0000FF"/>
          </w:rPr>
          <w:t>12</w:t>
        </w:r>
      </w:hyperlink>
      <w:r w:rsidRPr="00142898">
        <w:rPr>
          <w:rFonts w:ascii="Times New Roman" w:hAnsi="Times New Roman" w:cs="Times New Roman"/>
        </w:rPr>
        <w:t xml:space="preserve"> соответственно принимаются равными нулю.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Приложение N 2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к приказу Министерства здравоохранения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Российской Федерации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от 22 февраля 2019 г. N 86н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bookmarkStart w:id="24" w:name="P356"/>
      <w:bookmarkEnd w:id="24"/>
      <w:r w:rsidRPr="00142898">
        <w:rPr>
          <w:rFonts w:ascii="Times New Roman" w:hAnsi="Times New Roman" w:cs="Times New Roman"/>
        </w:rPr>
        <w:t>ПОРЯДОК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ЗАКЛЮЧЕНИЯ СОГЛАШЕНИЯ О ПРЕДОСТАВЛЕНИИ МЕДИЦИНСКИМ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ОРГАНИЗАЦИЯМ, УКАЗАННЫМ В ЧАСТИ 6.6 СТАТЬИ 26 ФЕДЕРАЛЬНОГО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ЗАКОНА "ОБ ОБЯЗАТЕЛЬНОМ МЕДИЦИНСКОМ СТРАХОВАНИИ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В РОССИЙСКОЙ ФЕДЕРАЦИИ", СРЕДСТВ НОРМИРОВАННОГО СТРАХОВОГО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ЗАПАСА ТЕРРИТОРИАЛЬНОГО ФОНДА ОБЯЗАТЕЛЬНОГО МЕДИЦИНСКОГО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СТРАХОВАНИЯ ДЛЯ СОФИНАНСИРОВАНИЯ РАСХОДОВ МЕДИЦИНСКИХ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ОРГАНИЗАЦИЙ НА ОПЛАТУ ТРУДА ВРАЧЕЙ И СРЕДНЕГО</w:t>
      </w:r>
    </w:p>
    <w:p w:rsidR="00142898" w:rsidRPr="00142898" w:rsidRDefault="00142898">
      <w:pPr>
        <w:pStyle w:val="ConsPlusTitle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МЕДИЦИНСКОГО ПЕРСОНАЛА</w:t>
      </w:r>
    </w:p>
    <w:p w:rsidR="00142898" w:rsidRPr="00142898" w:rsidRDefault="0014289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42898" w:rsidRPr="001428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12.02.2021 </w:t>
            </w:r>
            <w:hyperlink r:id="rId24">
              <w:r w:rsidRPr="00142898">
                <w:rPr>
                  <w:rFonts w:ascii="Times New Roman" w:hAnsi="Times New Roman" w:cs="Times New Roman"/>
                  <w:color w:val="0000FF"/>
                </w:rPr>
                <w:t>N 71н</w:t>
              </w:r>
            </w:hyperlink>
            <w:r w:rsidRPr="00142898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 xml:space="preserve">от 31.10.2022 </w:t>
            </w:r>
            <w:hyperlink r:id="rId25">
              <w:r w:rsidRPr="00142898">
                <w:rPr>
                  <w:rFonts w:ascii="Times New Roman" w:hAnsi="Times New Roman" w:cs="Times New Roman"/>
                  <w:color w:val="0000FF"/>
                </w:rPr>
                <w:t>N 711н</w:t>
              </w:r>
            </w:hyperlink>
            <w:r w:rsidRPr="00142898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1. Порядок заключения соглашения о предоставлении медицинским организациям, указанным в </w:t>
      </w:r>
      <w:hyperlink r:id="rId26">
        <w:r w:rsidRPr="00142898">
          <w:rPr>
            <w:rFonts w:ascii="Times New Roman" w:hAnsi="Times New Roman" w:cs="Times New Roman"/>
            <w:color w:val="0000FF"/>
          </w:rPr>
          <w:t>части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 "Об обязательном медицинском страховании в Российской Федерации" (далее - медицинская организация), средств нормированного страхового запаса территориального фонда обязательного медицинского страхования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расходов медицинских организаций на оплату труда врачей и среднего медицинского персонала (далее соответственно - Соглашение, средства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) устанавливает процедуру рассмотрения и подписания Соглашения между органом исполнительной власти субъекта Российской Федерации в сфере охраны здоровья, территориальным фондом обязательного медицинского страхования и медицинской организацией (далее соответственно - уполномоченный орган власти, Фонд).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lastRenderedPageBreak/>
        <w:t xml:space="preserve">1.1. Фонд на основании информации о потребности медицинских организаций в медицинских работниках (отдельно по врачам и среднему медицинскому персоналу), предоставляемой уполномоченным органом власти, в 2021 году - в срок до 1 апреля, в последующем - в срок до 1 февраля года, в котором предусматриваются средства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, обеспечивает заключение Соглашений с медицинскими организациями и уполномоченным органом власти.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В случае изменения потребности медицинских организаций в медицинских работниках при реорганизации, перепрофилировании медицинских организаций и их структурных подразделений, а также для вновь созданных или вновь включенных в </w:t>
      </w:r>
      <w:hyperlink r:id="rId27">
        <w:r w:rsidRPr="00142898">
          <w:rPr>
            <w:rFonts w:ascii="Times New Roman" w:hAnsi="Times New Roman" w:cs="Times New Roman"/>
            <w:color w:val="0000FF"/>
          </w:rPr>
          <w:t>виды</w:t>
        </w:r>
      </w:hyperlink>
      <w:r w:rsidRPr="00142898">
        <w:rPr>
          <w:rFonts w:ascii="Times New Roman" w:hAnsi="Times New Roman" w:cs="Times New Roman"/>
        </w:rPr>
        <w:t xml:space="preserve"> медицинских организаций, определенные в соответствии с </w:t>
      </w:r>
      <w:hyperlink r:id="rId28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 от 29 ноября 2010 г. N 326-ФЗ "Об обязательном медицинском страховании в Российской Федерации" &lt;1&gt;, уполномоченный орган власти предоставляет в Фонд информацию об изменении потребности медицинских организаций в медицинских работниках (отдельно по врачам и среднему медицинскому персоналу) до 5-го числа месяца, следующего за отчетным (за декабрь - до 20 декабря текущего финансового года).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(абзац введен </w:t>
      </w:r>
      <w:hyperlink r:id="rId29">
        <w:r w:rsidRPr="00142898">
          <w:rPr>
            <w:rFonts w:ascii="Times New Roman" w:hAnsi="Times New Roman" w:cs="Times New Roman"/>
            <w:color w:val="0000FF"/>
          </w:rPr>
          <w:t>Приказом</w:t>
        </w:r>
      </w:hyperlink>
      <w:r w:rsidRPr="00142898">
        <w:rPr>
          <w:rFonts w:ascii="Times New Roman" w:hAnsi="Times New Roman" w:cs="Times New Roman"/>
        </w:rPr>
        <w:t xml:space="preserve"> Минздрава России от 31.10.2022 N 711н)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(п. 1.1 введен </w:t>
      </w:r>
      <w:hyperlink r:id="rId30">
        <w:r w:rsidRPr="00142898">
          <w:rPr>
            <w:rFonts w:ascii="Times New Roman" w:hAnsi="Times New Roman" w:cs="Times New Roman"/>
            <w:color w:val="0000FF"/>
          </w:rPr>
          <w:t>Приказом</w:t>
        </w:r>
      </w:hyperlink>
      <w:r w:rsidRPr="00142898">
        <w:rPr>
          <w:rFonts w:ascii="Times New Roman" w:hAnsi="Times New Roman" w:cs="Times New Roman"/>
        </w:rPr>
        <w:t xml:space="preserve"> Минздрава России от 12.02.2021 N 71н)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--------------------------------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&lt;1&gt; Собрание законодательства Российской Федерации, 2010, N 49, ст. 6422; 2021, N 50, ст. 8412.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(сноска введена </w:t>
      </w:r>
      <w:hyperlink r:id="rId31">
        <w:r w:rsidRPr="00142898">
          <w:rPr>
            <w:rFonts w:ascii="Times New Roman" w:hAnsi="Times New Roman" w:cs="Times New Roman"/>
            <w:color w:val="0000FF"/>
          </w:rPr>
          <w:t>Приказом</w:t>
        </w:r>
      </w:hyperlink>
      <w:r w:rsidRPr="00142898">
        <w:rPr>
          <w:rFonts w:ascii="Times New Roman" w:hAnsi="Times New Roman" w:cs="Times New Roman"/>
        </w:rPr>
        <w:t xml:space="preserve"> Минздрава России от 31.10.2022 N 711н)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2. Медицинская организация представляет в Фонд в трех экземплярах проект Соглашения, подписанный руководителем или уполномоченным лицом медицинской организации, типовая форма которого предусмотрена </w:t>
      </w:r>
      <w:hyperlink w:anchor="P42">
        <w:r w:rsidRPr="00142898">
          <w:rPr>
            <w:rFonts w:ascii="Times New Roman" w:hAnsi="Times New Roman" w:cs="Times New Roman"/>
            <w:color w:val="0000FF"/>
          </w:rPr>
          <w:t>приложением N 1</w:t>
        </w:r>
      </w:hyperlink>
      <w:r w:rsidRPr="00142898">
        <w:rPr>
          <w:rFonts w:ascii="Times New Roman" w:hAnsi="Times New Roman" w:cs="Times New Roman"/>
        </w:rPr>
        <w:t xml:space="preserve"> к настоящему приказу.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379"/>
      <w:bookmarkEnd w:id="25"/>
      <w:r w:rsidRPr="00142898">
        <w:rPr>
          <w:rFonts w:ascii="Times New Roman" w:hAnsi="Times New Roman" w:cs="Times New Roman"/>
        </w:rPr>
        <w:t xml:space="preserve">3. Фонд в течение трех рабочих дней рассматривает проект Соглашения на предмет соответствия Федеральному </w:t>
      </w:r>
      <w:hyperlink r:id="rId32">
        <w:r w:rsidRPr="00142898">
          <w:rPr>
            <w:rFonts w:ascii="Times New Roman" w:hAnsi="Times New Roman" w:cs="Times New Roman"/>
            <w:color w:val="0000FF"/>
          </w:rPr>
          <w:t>закону</w:t>
        </w:r>
      </w:hyperlink>
      <w:r w:rsidRPr="00142898">
        <w:rPr>
          <w:rFonts w:ascii="Times New Roman" w:hAnsi="Times New Roman" w:cs="Times New Roman"/>
        </w:rPr>
        <w:t xml:space="preserve"> от 29 ноября 2010 г. N 326-ФЗ "Об обязательном медицинском страховании в Российской Федерации" и порядку формирования, условиям предоставления медицинским организациям, указанным в </w:t>
      </w:r>
      <w:hyperlink r:id="rId33">
        <w:r w:rsidRPr="00142898">
          <w:rPr>
            <w:rFonts w:ascii="Times New Roman" w:hAnsi="Times New Roman" w:cs="Times New Roman"/>
            <w:color w:val="0000FF"/>
          </w:rPr>
          <w:t>части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 "Об обязательном медицинском страховании в Российской Федерации", и </w:t>
      </w:r>
      <w:hyperlink r:id="rId34">
        <w:r w:rsidRPr="00142898">
          <w:rPr>
            <w:rFonts w:ascii="Times New Roman" w:hAnsi="Times New Roman" w:cs="Times New Roman"/>
            <w:color w:val="0000FF"/>
          </w:rPr>
          <w:t>порядку</w:t>
        </w:r>
      </w:hyperlink>
      <w:r w:rsidRPr="00142898">
        <w:rPr>
          <w:rFonts w:ascii="Times New Roman" w:hAnsi="Times New Roman" w:cs="Times New Roman"/>
        </w:rPr>
        <w:t xml:space="preserve"> использования средств нормированного страхового запаса территориального фонда обязательного медицинского страхования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расходов медицинских организаций на оплату труда врачей и среднего медицинского персонала, утверждаемому Министерством здравоохранения Российской Федерации &lt;6&gt; (далее - Порядок).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--------------------------------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&lt;6&gt; </w:t>
      </w:r>
      <w:hyperlink r:id="rId35">
        <w:r w:rsidRPr="00142898">
          <w:rPr>
            <w:rFonts w:ascii="Times New Roman" w:hAnsi="Times New Roman" w:cs="Times New Roman"/>
            <w:color w:val="0000FF"/>
          </w:rPr>
          <w:t>Подпункт 5.2.128(1)</w:t>
        </w:r>
      </w:hyperlink>
      <w:r w:rsidRPr="00142898">
        <w:rPr>
          <w:rFonts w:ascii="Times New Roman" w:hAnsi="Times New Roman" w:cs="Times New Roman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1066; N 33, ст. 5202; N 37, ст. 5535; N 40, ст. 5864; N 52, ст. 8131; 2018, N 13, ст. 1805; N 18, ст. 2638; N 36, ст. 5634; N 41, ст. 6273; N 48, ст. 7431; N 50, ст. 7774; 2019, N 1, ст. 31; N 4, ст. 330).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4. По результатам рассмотрения руководитель Фонда или уполномоченное им лицо подписывает проект Соглашения или направляет в адрес медицинской организации замечания и предложения по проекту Соглашения.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5. В случае наличия замечаний и предложений от Фонда, медицинская организация дорабатывает в течение трех рабочих дней проект Соглашения и повторно направляет его в трех экземплярах в Фонд.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6. Фонд представляет в уполномоченный орган власти в трех экземплярах проект Соглашения, </w:t>
      </w:r>
      <w:r w:rsidRPr="00142898">
        <w:rPr>
          <w:rFonts w:ascii="Times New Roman" w:hAnsi="Times New Roman" w:cs="Times New Roman"/>
        </w:rPr>
        <w:lastRenderedPageBreak/>
        <w:t>подписанный руководителем или уполномоченным лицом медицинской организации и Фонда.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7. Уполномоченный орган власти в течение 3-х рабочих дней рассматривает проект Соглашения на предмет соответствия Федеральному </w:t>
      </w:r>
      <w:hyperlink r:id="rId36">
        <w:r w:rsidRPr="00142898">
          <w:rPr>
            <w:rFonts w:ascii="Times New Roman" w:hAnsi="Times New Roman" w:cs="Times New Roman"/>
            <w:color w:val="0000FF"/>
          </w:rPr>
          <w:t>закону</w:t>
        </w:r>
      </w:hyperlink>
      <w:r w:rsidRPr="00142898">
        <w:rPr>
          <w:rFonts w:ascii="Times New Roman" w:hAnsi="Times New Roman" w:cs="Times New Roman"/>
        </w:rPr>
        <w:t xml:space="preserve"> от 29 ноября 2010 г. N 326-ФЗ "Об обязательном медицинском страховании в Российской Федерации" и Порядку.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387"/>
      <w:bookmarkEnd w:id="26"/>
      <w:r w:rsidRPr="00142898">
        <w:rPr>
          <w:rFonts w:ascii="Times New Roman" w:hAnsi="Times New Roman" w:cs="Times New Roman"/>
        </w:rPr>
        <w:t>8. По результатам рассмотрения руководитель или уполномоченное лицо уполномоченного органа власти подписывает Соглашение или направляет в адрес медицинской организации замечания и предложения по проекту Соглашения.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9. Медицинская организация дорабатывает в течение трех рабочих дней проект Соглашения и повторно направляет его в Фонд в трех экземплярах для подписания в соответствии с </w:t>
      </w:r>
      <w:hyperlink w:anchor="P379">
        <w:r w:rsidRPr="00142898">
          <w:rPr>
            <w:rFonts w:ascii="Times New Roman" w:hAnsi="Times New Roman" w:cs="Times New Roman"/>
            <w:color w:val="0000FF"/>
          </w:rPr>
          <w:t>пунктами 3</w:t>
        </w:r>
      </w:hyperlink>
      <w:r w:rsidRPr="00142898">
        <w:rPr>
          <w:rFonts w:ascii="Times New Roman" w:hAnsi="Times New Roman" w:cs="Times New Roman"/>
        </w:rPr>
        <w:t xml:space="preserve"> - </w:t>
      </w:r>
      <w:hyperlink w:anchor="P387">
        <w:r w:rsidRPr="00142898">
          <w:rPr>
            <w:rFonts w:ascii="Times New Roman" w:hAnsi="Times New Roman" w:cs="Times New Roman"/>
            <w:color w:val="0000FF"/>
          </w:rPr>
          <w:t>8</w:t>
        </w:r>
      </w:hyperlink>
      <w:r w:rsidRPr="00142898">
        <w:rPr>
          <w:rFonts w:ascii="Times New Roman" w:hAnsi="Times New Roman" w:cs="Times New Roman"/>
        </w:rPr>
        <w:t xml:space="preserve"> настоящего порядка.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10. После подписания Соглашения руководителем или уполномоченным лицом уполномоченного органа власти один экземпляр Соглашения направляется в адрес медицинской организации, один - в Фонд, один - хранится в уполномоченном органе власти.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11. По согласованию сторон заключаются дополнительные соглашения к Соглашению в соответствии с настоящим порядком.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020ECB" w:rsidRPr="00142898" w:rsidRDefault="00020ECB">
      <w:pPr>
        <w:rPr>
          <w:rFonts w:ascii="Times New Roman" w:hAnsi="Times New Roman" w:cs="Times New Roman"/>
        </w:rPr>
      </w:pPr>
    </w:p>
    <w:sectPr w:rsidR="00020ECB" w:rsidRPr="0014289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98"/>
    <w:rsid w:val="00020ECB"/>
    <w:rsid w:val="0014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A269B-67B4-46AB-BC11-6BFA8300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8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428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428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28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18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26" Type="http://schemas.openxmlformats.org/officeDocument/2006/relationships/hyperlink" Target="consultantplus://offline/ref=17C73F05C7FF55FB5A575A88669E38BD907138E915AC21357E42C7D5AA2B336EA92E1FF119ACF63DE539380CD392DA31F374AC90DBrBDAH" TargetMode="External"/><Relationship Id="rId21" Type="http://schemas.openxmlformats.org/officeDocument/2006/relationships/hyperlink" Target="consultantplus://offline/ref=17C73F05C7FF55FB5A575A88669E38BD907132EA15A421357E42C7D5AA2B336EA92E1FF11FAAF63DE539380CD392DA31F374AC90DBrBDAH" TargetMode="External"/><Relationship Id="rId34" Type="http://schemas.openxmlformats.org/officeDocument/2006/relationships/hyperlink" Target="consultantplus://offline/ref=17C73F05C7FF55FB5A575A88669E38BD907039E916AC21357E42C7D5AA2B336EA92E1FF11DACFD6CB776395097C4C931F474AE94C7BB0FDCr6D6H" TargetMode="External"/><Relationship Id="rId7" Type="http://schemas.openxmlformats.org/officeDocument/2006/relationships/hyperlink" Target="consultantplus://offline/ref=17C73F05C7FF55FB5A575A88669E38BD907138E915AC21357E42C7D5AA2B336EA92E1FF119ACF63DE539380CD392DA31F374AC90DBrBDAH" TargetMode="External"/><Relationship Id="rId12" Type="http://schemas.openxmlformats.org/officeDocument/2006/relationships/hyperlink" Target="consultantplus://offline/ref=17C73F05C7FF55FB5A575A88669E38BD907138E915AC21357E42C7D5AA2B336EA92E1FF119ACF63DE539380CD392DA31F374AC90DBrBDAH" TargetMode="External"/><Relationship Id="rId17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25" Type="http://schemas.openxmlformats.org/officeDocument/2006/relationships/hyperlink" Target="consultantplus://offline/ref=17C73F05C7FF55FB5A575A88669E38BD907039E816AD21357E42C7D5AA2B336EA92E1FF11DACFD6BB476395097C4C931F474AE94C7BB0FDCr6D6H" TargetMode="External"/><Relationship Id="rId33" Type="http://schemas.openxmlformats.org/officeDocument/2006/relationships/hyperlink" Target="consultantplus://offline/ref=17C73F05C7FF55FB5A575A88669E38BD907138E915AC21357E42C7D5AA2B336EA92E1FF119ACF63DE539380CD392DA31F374AC90DBrBDAH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20" Type="http://schemas.openxmlformats.org/officeDocument/2006/relationships/hyperlink" Target="consultantplus://offline/ref=17C73F05C7FF55FB5A575A88669E38BD907138E915AC21357E42C7D5AA2B336EA92E1FF11DACF960BC76395097C4C931F474AE94C7BB0FDCr6D6H" TargetMode="External"/><Relationship Id="rId29" Type="http://schemas.openxmlformats.org/officeDocument/2006/relationships/hyperlink" Target="consultantplus://offline/ref=17C73F05C7FF55FB5A575A88669E38BD907039E816AD21357E42C7D5AA2B336EA92E1FF11DACFD6BB476395097C4C931F474AE94C7BB0FDCr6D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C73F05C7FF55FB5A575A88669E38BD907039E816AD21357E42C7D5AA2B336EA92E1FF11DACFD69B376395097C4C931F474AE94C7BB0FDCr6D6H" TargetMode="External"/><Relationship Id="rId11" Type="http://schemas.openxmlformats.org/officeDocument/2006/relationships/hyperlink" Target="consultantplus://offline/ref=17C73F05C7FF55FB5A575A88669E38BD907138E915AC21357E42C7D5AA2B336EA92E1FF119ACF63DE539380CD392DA31F374AC90DBrBDAH" TargetMode="External"/><Relationship Id="rId24" Type="http://schemas.openxmlformats.org/officeDocument/2006/relationships/hyperlink" Target="consultantplus://offline/ref=17C73F05C7FF55FB5A575A88669E38BD977432E31FA921357E42C7D5AA2B336EA92E1FF11DACFD6FBC76395097C4C931F474AE94C7BB0FDCr6D6H" TargetMode="External"/><Relationship Id="rId32" Type="http://schemas.openxmlformats.org/officeDocument/2006/relationships/hyperlink" Target="consultantplus://offline/ref=17C73F05C7FF55FB5A575A88669E38BD907138E915AC21357E42C7D5AA2B336EBB2E47FD1DAFE369B0636F01D1r9D2H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17C73F05C7FF55FB5A575A88669E38BD977432E31FA921357E42C7D5AA2B336EA92E1FF11DACFD69B276395097C4C931F474AE94C7BB0FDCr6D6H" TargetMode="External"/><Relationship Id="rId15" Type="http://schemas.openxmlformats.org/officeDocument/2006/relationships/hyperlink" Target="consultantplus://offline/ref=17C73F05C7FF55FB5A575A88669E38BD907138E216A421357E42C7D5AA2B336EA92E1FF11DACFD68B476395097C4C931F474AE94C7BB0FDCr6D6H" TargetMode="External"/><Relationship Id="rId23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28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36" Type="http://schemas.openxmlformats.org/officeDocument/2006/relationships/hyperlink" Target="consultantplus://offline/ref=17C73F05C7FF55FB5A575A88669E38BD907138E915AC21357E42C7D5AA2B336EBB2E47FD1DAFE369B0636F01D1r9D2H" TargetMode="External"/><Relationship Id="rId10" Type="http://schemas.openxmlformats.org/officeDocument/2006/relationships/hyperlink" Target="consultantplus://offline/ref=17C73F05C7FF55FB5A575A88669E38BD907039E816AD21357E42C7D5AA2B336EA92E1FF11DACFD68B276395097C4C931F474AE94C7BB0FDCr6D6H" TargetMode="External"/><Relationship Id="rId19" Type="http://schemas.openxmlformats.org/officeDocument/2006/relationships/hyperlink" Target="consultantplus://offline/ref=17C73F05C7FF55FB5A575A88669E38BD907138E915AC21357E42C7D5AA2B336EA92E1FF114A4F63DE539380CD392DA31F374AC90DBrBDAH" TargetMode="External"/><Relationship Id="rId31" Type="http://schemas.openxmlformats.org/officeDocument/2006/relationships/hyperlink" Target="consultantplus://offline/ref=17C73F05C7FF55FB5A575A88669E38BD907039E816AD21357E42C7D5AA2B336EA92E1FF11DACFD6BB776395097C4C931F474AE94C7BB0FDCr6D6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7C73F05C7FF55FB5A575A88669E38BD977432E31FA921357E42C7D5AA2B336EA92E1FF11DACFD6DB576395097C4C931F474AE94C7BB0FDCr6D6H" TargetMode="External"/><Relationship Id="rId14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22" Type="http://schemas.openxmlformats.org/officeDocument/2006/relationships/hyperlink" Target="consultantplus://offline/ref=17C73F05C7FF55FB5A575A88669E38BD977432E31FA921357E42C7D5AA2B336EA92E1FF11DACFD6FB776395097C4C931F474AE94C7BB0FDCr6D6H" TargetMode="External"/><Relationship Id="rId27" Type="http://schemas.openxmlformats.org/officeDocument/2006/relationships/hyperlink" Target="consultantplus://offline/ref=17C73F05C7FF55FB5A575A88669E38BD907138E216A421357E42C7D5AA2B336EA92E1FF11DACFD68B476395097C4C931F474AE94C7BB0FDCr6D6H" TargetMode="External"/><Relationship Id="rId30" Type="http://schemas.openxmlformats.org/officeDocument/2006/relationships/hyperlink" Target="consultantplus://offline/ref=17C73F05C7FF55FB5A575A88669E38BD977432E31FA921357E42C7D5AA2B336EA92E1FF11DACFD6FBC76395097C4C931F474AE94C7BB0FDCr6D6H" TargetMode="External"/><Relationship Id="rId35" Type="http://schemas.openxmlformats.org/officeDocument/2006/relationships/hyperlink" Target="consultantplus://offline/ref=17C73F05C7FF55FB5A575A88669E38BD907132EA15A421357E42C7D5AA2B336EA92E1FF11FAAF63DE539380CD392DA31F374AC90DBrBDAH" TargetMode="External"/><Relationship Id="rId8" Type="http://schemas.openxmlformats.org/officeDocument/2006/relationships/hyperlink" Target="consultantplus://offline/ref=17C73F05C7FF55FB5A575A88669E38BD907132EA15A421357E42C7D5AA2B336EA92E1FF11FABF63DE539380CD392DA31F374AC90DBrBDA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4717</Words>
  <Characters>26887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A. K</dc:creator>
  <cp:keywords/>
  <dc:description/>
  <cp:lastModifiedBy>N A. K</cp:lastModifiedBy>
  <cp:revision>1</cp:revision>
  <dcterms:created xsi:type="dcterms:W3CDTF">2023-04-03T07:03:00Z</dcterms:created>
  <dcterms:modified xsi:type="dcterms:W3CDTF">2023-04-03T07:04:00Z</dcterms:modified>
</cp:coreProperties>
</file>