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D7" w:rsidRPr="00C93814" w:rsidRDefault="005914D7" w:rsidP="00C93814">
      <w:pPr>
        <w:pStyle w:val="a3"/>
        <w:spacing w:before="0" w:beforeAutospacing="0" w:after="0" w:afterAutospacing="0"/>
        <w:ind w:firstLine="600"/>
        <w:jc w:val="both"/>
      </w:pPr>
      <w:r w:rsidRPr="00D103F5">
        <w:rPr>
          <w:rFonts w:eastAsia="Calibri"/>
        </w:rPr>
        <w:t>В соответствии с ч. 2 ст. 15 Федерального закона</w:t>
      </w:r>
      <w:bookmarkStart w:id="0" w:name="Par0"/>
      <w:bookmarkEnd w:id="0"/>
      <w:r w:rsidR="00C93814">
        <w:rPr>
          <w:rFonts w:eastAsia="Calibri"/>
        </w:rPr>
        <w:t xml:space="preserve"> </w:t>
      </w:r>
      <w:r w:rsidR="00C93814" w:rsidRPr="00D103F5">
        <w:t>от 29.11.2010 г. № 326-ФЗ «Об обязательном медицинском страховании в РФ</w:t>
      </w:r>
      <w:r w:rsidR="00C93814">
        <w:t xml:space="preserve">» (далее – Федерального закона) </w:t>
      </w:r>
      <w:r>
        <w:rPr>
          <w:rFonts w:eastAsia="Calibri"/>
        </w:rPr>
        <w:t>м</w:t>
      </w:r>
      <w:r w:rsidRPr="00D103F5">
        <w:rPr>
          <w:bCs/>
          <w:color w:val="333333"/>
        </w:rPr>
        <w:t xml:space="preserve">едицинская организация государственной системы здравоохранения или муниципальной системы здравоохранения </w:t>
      </w:r>
      <w:r w:rsidRPr="001022F5">
        <w:rPr>
          <w:bCs/>
          <w:color w:val="333333"/>
        </w:rPr>
        <w:t xml:space="preserve">включается в реестр медицинских организаций, осуществляющих деятельность в сфере </w:t>
      </w:r>
      <w:r w:rsidRPr="001022F5">
        <w:rPr>
          <w:bCs/>
        </w:rPr>
        <w:t xml:space="preserve">обязательного медицинского страхования по территориальной программе обязательного медицинского страхования (далее также - реестр медицинских организаций), на основании </w:t>
      </w:r>
      <w:hyperlink r:id="rId5" w:history="1">
        <w:r w:rsidRPr="001022F5">
          <w:rPr>
            <w:rStyle w:val="a5"/>
            <w:bCs/>
            <w:color w:val="auto"/>
            <w:u w:val="none"/>
          </w:rPr>
          <w:t>уведомления</w:t>
        </w:r>
      </w:hyperlink>
      <w:r w:rsidRPr="001022F5">
        <w:rPr>
          <w:bCs/>
        </w:rPr>
        <w:t>, направляемого ею в территориальный фонд субъекта Российской Федерации, на территории которого такая медицинская организация намерена осуществлять деятельность в сфере обязательного медицинского страхования, до 1 сентября года, предшествующего году</w:t>
      </w:r>
      <w:r w:rsidRPr="00D103F5">
        <w:rPr>
          <w:bCs/>
          <w:color w:val="333333"/>
        </w:rPr>
        <w:t xml:space="preserve">, в котором она намерена осуществлять деятельность в сфере обязательного медицинского страхования.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организаций. Медицинская организация частной системы здравоохранения включается в реестр медицинских организаций на основании заявления, направляемого ею в территориальный фонд субъекта Российской Федерации, на территории которого такая медицинская организация намерена осуществлять деятельность в сфере обязательного медицинского страхования, в период с 1 июля до 1 сентября года, предшествующего году, в котором она намерена осуществлять деятельность в сфере обязательного медицинского страхования.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организаций.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</w:t>
      </w:r>
      <w:r w:rsidRPr="00890FA9">
        <w:rPr>
          <w:bCs/>
        </w:rPr>
        <w:t xml:space="preserve">направления уведомления или заявления вновь создаваемыми медицинскими организациями. </w:t>
      </w:r>
      <w:hyperlink r:id="rId6" w:history="1">
        <w:r w:rsidRPr="00890FA9">
          <w:rPr>
            <w:rStyle w:val="a5"/>
            <w:bCs/>
            <w:color w:val="auto"/>
            <w:u w:val="none"/>
          </w:rPr>
          <w:t>Форма</w:t>
        </w:r>
      </w:hyperlink>
      <w:r w:rsidRPr="00890FA9">
        <w:rPr>
          <w:bCs/>
        </w:rPr>
        <w:t xml:space="preserve">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</w:t>
      </w:r>
      <w:r w:rsidRPr="00D103F5">
        <w:rPr>
          <w:bCs/>
          <w:color w:val="333333"/>
        </w:rPr>
        <w:t xml:space="preserve">и порядок его направления </w:t>
      </w:r>
      <w:r w:rsidRPr="00D103F5">
        <w:rPr>
          <w:bCs/>
        </w:rPr>
        <w:t xml:space="preserve">устанавливаются </w:t>
      </w:r>
      <w:hyperlink r:id="rId7" w:history="1">
        <w:r w:rsidRPr="00D103F5">
          <w:rPr>
            <w:rStyle w:val="a5"/>
            <w:bCs/>
            <w:color w:val="auto"/>
            <w:u w:val="none"/>
          </w:rPr>
          <w:t>правилами</w:t>
        </w:r>
      </w:hyperlink>
      <w:r w:rsidRPr="00D103F5">
        <w:rPr>
          <w:bCs/>
        </w:rPr>
        <w:t xml:space="preserve"> обязательного медицинского страхования. Форма заявления о включении медицинской </w:t>
      </w:r>
      <w:r w:rsidRPr="00D103F5">
        <w:rPr>
          <w:bCs/>
          <w:color w:val="333333"/>
        </w:rPr>
        <w:t>организации частной системы здравоохранения в реестр медицинских организаций, порядок направления и рассмотрения указанного заявления, в том числе сроки его рассмотрения,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Федерации.</w:t>
      </w:r>
      <w:r>
        <w:rPr>
          <w:bCs/>
          <w:color w:val="333333"/>
        </w:rPr>
        <w:t xml:space="preserve"> </w:t>
      </w:r>
      <w:r w:rsidRPr="00D103F5">
        <w:rPr>
          <w:bCs/>
          <w:color w:val="333333"/>
        </w:rPr>
        <w:t xml:space="preserve">В условиях чрезвычайной ситуации и (или) при возникновении угрозы распространения заболеваний, представляющих опасность для окружающих,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вправе установить сроки </w:t>
      </w:r>
      <w:r w:rsidRPr="00D103F5">
        <w:rPr>
          <w:bCs/>
        </w:rPr>
        <w:t xml:space="preserve">направления </w:t>
      </w:r>
      <w:hyperlink r:id="rId8" w:history="1">
        <w:r w:rsidRPr="00D103F5">
          <w:rPr>
            <w:rStyle w:val="a5"/>
            <w:bCs/>
            <w:color w:val="auto"/>
            <w:u w:val="none"/>
          </w:rPr>
          <w:t>уведомления</w:t>
        </w:r>
      </w:hyperlink>
      <w:r w:rsidRPr="00D103F5">
        <w:rPr>
          <w:bCs/>
        </w:rPr>
        <w:t xml:space="preserve"> или заявления о включении медицинской организации в реестр медицинских организаций, отличные от предусмотренных </w:t>
      </w:r>
      <w:hyperlink w:anchor="Par0" w:history="1">
        <w:r w:rsidRPr="00D103F5">
          <w:rPr>
            <w:rStyle w:val="a5"/>
            <w:bCs/>
            <w:color w:val="auto"/>
            <w:u w:val="none"/>
          </w:rPr>
          <w:t>частью 2</w:t>
        </w:r>
      </w:hyperlink>
      <w:r w:rsidRPr="00D103F5">
        <w:rPr>
          <w:bCs/>
        </w:rPr>
        <w:t xml:space="preserve"> настоящей статьи.</w:t>
      </w:r>
    </w:p>
    <w:p w:rsidR="00303BD1" w:rsidRDefault="00303BD1" w:rsidP="00303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согласно </w:t>
      </w:r>
      <w:hyperlink r:id="rId9" w:history="1">
        <w:r w:rsidRPr="00BE31DA">
          <w:rPr>
            <w:rStyle w:val="a5"/>
            <w:rFonts w:ascii="Times New Roman" w:hAnsi="Times New Roman" w:cs="Times New Roman"/>
          </w:rPr>
          <w:t>приложению № 7</w:t>
        </w:r>
      </w:hyperlink>
      <w:bookmarkStart w:id="1" w:name="_GoBack"/>
      <w:bookmarkEnd w:id="1"/>
      <w:r w:rsidRPr="00BE3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hyperlink r:id="rId10" w:history="1">
        <w:r w:rsidR="00C93814" w:rsidRPr="002861D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п</w:t>
        </w:r>
      </w:hyperlink>
      <w:r w:rsidR="00C93814" w:rsidRPr="002861D1">
        <w:rPr>
          <w:rFonts w:ascii="Times New Roman" w:hAnsi="Times New Roman" w:cs="Times New Roman"/>
          <w:sz w:val="24"/>
          <w:szCs w:val="24"/>
        </w:rPr>
        <w:t>риказ</w:t>
      </w:r>
      <w:r w:rsidR="00C93814">
        <w:rPr>
          <w:rFonts w:ascii="Times New Roman" w:hAnsi="Times New Roman" w:cs="Times New Roman"/>
          <w:sz w:val="24"/>
          <w:szCs w:val="24"/>
        </w:rPr>
        <w:t>у</w:t>
      </w:r>
      <w:r w:rsidR="00C93814" w:rsidRPr="00D10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3814">
        <w:rPr>
          <w:rFonts w:ascii="Times New Roman" w:eastAsia="Calibri" w:hAnsi="Times New Roman" w:cs="Times New Roman"/>
          <w:sz w:val="24"/>
          <w:szCs w:val="24"/>
        </w:rPr>
        <w:t>Минздрава России от 21.08.2025 № 496н «Об утверждении Правил обязательного медицинского страхования»</w:t>
      </w:r>
      <w:r w:rsidR="005B785B">
        <w:rPr>
          <w:rFonts w:ascii="Times New Roman" w:eastAsia="Calibri" w:hAnsi="Times New Roman" w:cs="Times New Roman"/>
          <w:sz w:val="24"/>
          <w:szCs w:val="24"/>
        </w:rPr>
        <w:t xml:space="preserve"> (далее – Правила ОМС)</w:t>
      </w:r>
      <w:r>
        <w:rPr>
          <w:rFonts w:ascii="Times New Roman" w:hAnsi="Times New Roman" w:cs="Times New Roman"/>
          <w:sz w:val="24"/>
          <w:szCs w:val="24"/>
        </w:rPr>
        <w:t>, и подписывается усиленной квалифицированной подписью лица, уполномоченного действовать от имени медицинской организации.</w:t>
      </w:r>
    </w:p>
    <w:p w:rsidR="005914D7" w:rsidRDefault="005914D7" w:rsidP="0059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деятельности, сведения о которой приведены в уведомлении, копии документов, подтверждающих соответствие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кадрового и материально-технического оснащения медицинской организации требованиям, установленным порядками оказания медицинской помощи, на оказание которой заявляется медицинская организация в соответствии с уведомлением о включении в реестр медицинских организаций, а также документов, отражающих показатели финансово-хозяйственной деятельности организации за 36 месяцев, предшествующих дате формирования уведомления о включении в реестр медицинских организаций, в том числе сведения о наличии кредиторской и дебиторской задолженности (за исключением медицинских организаций, не осуществлявших до даты подачи уведомления о включении в реестр медицинских организаций медицинскую деятельность).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</w:t>
      </w:r>
      <w:r w:rsidRPr="00D86777"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hyperlink r:id="rId11" w:history="1">
        <w:r w:rsidRPr="00D86777">
          <w:rPr>
            <w:rFonts w:ascii="Times New Roman" w:hAnsi="Times New Roman" w:cs="Times New Roman"/>
            <w:sz w:val="24"/>
            <w:szCs w:val="24"/>
          </w:rPr>
          <w:t>статьей 15</w:t>
        </w:r>
      </w:hyperlink>
      <w:r w:rsidRPr="00D86777">
        <w:rPr>
          <w:rFonts w:ascii="Times New Roman" w:hAnsi="Times New Roman" w:cs="Times New Roman"/>
          <w:sz w:val="24"/>
          <w:szCs w:val="24"/>
        </w:rPr>
        <w:t xml:space="preserve"> Федерального закона срокам подачи. 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организаций, осуществляющих деятельность в сфере обязательного медицинского страхования,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организаций, осуществляющих деятельность в сфере обязательного медицинского страхования. При выявлении несоответствия уведомления о включении в реестр медицинских организаций, направленного медицинской организацией государственной системы здравоохранения или муниципальной системы здравоохранения в соответствии с </w:t>
      </w:r>
      <w:hyperlink r:id="rId12" w:history="1">
        <w:r w:rsidRPr="00D86777">
          <w:rPr>
            <w:rFonts w:ascii="Times New Roman" w:hAnsi="Times New Roman" w:cs="Times New Roman"/>
            <w:sz w:val="24"/>
            <w:szCs w:val="24"/>
          </w:rPr>
          <w:t>пунктом 120</w:t>
        </w:r>
      </w:hyperlink>
      <w:r w:rsidRPr="00D86777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5B785B">
        <w:rPr>
          <w:rFonts w:ascii="Times New Roman" w:hAnsi="Times New Roman" w:cs="Times New Roman"/>
          <w:sz w:val="24"/>
          <w:szCs w:val="24"/>
        </w:rPr>
        <w:t xml:space="preserve"> ОМС</w:t>
      </w:r>
      <w:r w:rsidRPr="00D86777">
        <w:rPr>
          <w:rFonts w:ascii="Times New Roman" w:hAnsi="Times New Roman" w:cs="Times New Roman"/>
          <w:sz w:val="24"/>
          <w:szCs w:val="24"/>
        </w:rPr>
        <w:t xml:space="preserve">, правилам его формирования, предусмотренным настоящими Правилами, и (или) срокам подачи уведомления о включении в реестр медицинских организаций, установленным </w:t>
      </w:r>
      <w:hyperlink r:id="rId13" w:history="1">
        <w:r w:rsidRPr="00D86777">
          <w:rPr>
            <w:rFonts w:ascii="Times New Roman" w:hAnsi="Times New Roman" w:cs="Times New Roman"/>
            <w:sz w:val="24"/>
            <w:szCs w:val="24"/>
          </w:rPr>
          <w:t>статьей 15</w:t>
        </w:r>
      </w:hyperlink>
      <w:r w:rsidRPr="00D86777">
        <w:rPr>
          <w:rFonts w:ascii="Times New Roman" w:hAnsi="Times New Roman" w:cs="Times New Roman"/>
          <w:sz w:val="24"/>
          <w:szCs w:val="24"/>
        </w:rPr>
        <w:t xml:space="preserve"> Федерального закона,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подачи. При получении протокола о несоответствии уведомления о включении в реестр медицинских организаций правилам его формирования, указанного в </w:t>
      </w:r>
      <w:hyperlink r:id="rId14" w:history="1">
        <w:r w:rsidRPr="00D86777">
          <w:rPr>
            <w:rFonts w:ascii="Times New Roman" w:hAnsi="Times New Roman" w:cs="Times New Roman"/>
            <w:sz w:val="24"/>
            <w:szCs w:val="24"/>
          </w:rPr>
          <w:t>пункте 126</w:t>
        </w:r>
      </w:hyperlink>
      <w:r w:rsidRPr="00D86777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5B785B">
        <w:rPr>
          <w:rFonts w:ascii="Times New Roman" w:hAnsi="Times New Roman" w:cs="Times New Roman"/>
          <w:sz w:val="24"/>
          <w:szCs w:val="24"/>
        </w:rPr>
        <w:t xml:space="preserve"> ОМС</w:t>
      </w:r>
      <w:r w:rsidRPr="00D86777">
        <w:rPr>
          <w:rFonts w:ascii="Times New Roman" w:hAnsi="Times New Roman" w:cs="Times New Roman"/>
          <w:sz w:val="24"/>
          <w:szCs w:val="24"/>
        </w:rPr>
        <w:t xml:space="preserve">,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</w:t>
      </w:r>
      <w:hyperlink r:id="rId15" w:history="1">
        <w:r w:rsidRPr="00D86777">
          <w:rPr>
            <w:rFonts w:ascii="Times New Roman" w:hAnsi="Times New Roman" w:cs="Times New Roman"/>
            <w:sz w:val="24"/>
            <w:szCs w:val="24"/>
          </w:rPr>
          <w:t>статье 15</w:t>
        </w:r>
      </w:hyperlink>
      <w:r w:rsidRPr="00D8677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сроков.</w:t>
      </w:r>
    </w:p>
    <w:p w:rsidR="0057515E" w:rsidRPr="0057515E" w:rsidRDefault="0057515E" w:rsidP="0057515E">
      <w:pPr>
        <w:pStyle w:val="a3"/>
        <w:spacing w:before="0" w:beforeAutospacing="0" w:after="150" w:afterAutospacing="0" w:line="420" w:lineRule="atLeast"/>
        <w:ind w:firstLine="600"/>
        <w:jc w:val="both"/>
      </w:pPr>
      <w:r w:rsidRPr="0057515E">
        <w:t>При возникновении вопросов по подключению медицинской организации к ГИС ОМС необходимо обращаться в службу техподдержки ГИС ОМС:</w:t>
      </w:r>
    </w:p>
    <w:p w:rsidR="0057515E" w:rsidRPr="0057515E" w:rsidRDefault="0057515E" w:rsidP="0057515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993"/>
        <w:jc w:val="both"/>
        <w:rPr>
          <w:color w:val="333333"/>
        </w:rPr>
      </w:pPr>
      <w:r w:rsidRPr="0057515E">
        <w:rPr>
          <w:color w:val="333333"/>
        </w:rPr>
        <w:t>Телефон 8 800 101 -65 -47 (с 03:00 до 19:00);</w:t>
      </w:r>
    </w:p>
    <w:p w:rsidR="0057515E" w:rsidRPr="0057515E" w:rsidRDefault="0057515E" w:rsidP="0057515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993"/>
        <w:jc w:val="both"/>
        <w:rPr>
          <w:color w:val="333333"/>
        </w:rPr>
      </w:pPr>
      <w:r w:rsidRPr="0057515E">
        <w:rPr>
          <w:color w:val="333333"/>
        </w:rPr>
        <w:t xml:space="preserve">Электронная почта : </w:t>
      </w:r>
      <w:hyperlink r:id="rId16" w:history="1">
        <w:r w:rsidRPr="0057515E">
          <w:rPr>
            <w:rStyle w:val="a5"/>
            <w:lang w:val="en-US"/>
          </w:rPr>
          <w:t>stp</w:t>
        </w:r>
        <w:r w:rsidRPr="0057515E">
          <w:rPr>
            <w:rStyle w:val="a5"/>
          </w:rPr>
          <w:t>_</w:t>
        </w:r>
        <w:r w:rsidRPr="0057515E">
          <w:rPr>
            <w:rStyle w:val="a5"/>
            <w:lang w:val="en-US"/>
          </w:rPr>
          <w:t>gis</w:t>
        </w:r>
        <w:r w:rsidRPr="0057515E">
          <w:rPr>
            <w:rStyle w:val="a5"/>
          </w:rPr>
          <w:t>@</w:t>
        </w:r>
        <w:r w:rsidRPr="0057515E">
          <w:rPr>
            <w:rStyle w:val="a5"/>
            <w:lang w:val="en-US"/>
          </w:rPr>
          <w:t>ffoms</w:t>
        </w:r>
        <w:r w:rsidRPr="0057515E">
          <w:rPr>
            <w:rStyle w:val="a5"/>
          </w:rPr>
          <w:t>.</w:t>
        </w:r>
        <w:r w:rsidRPr="0057515E">
          <w:rPr>
            <w:rStyle w:val="a5"/>
            <w:lang w:val="en-US"/>
          </w:rPr>
          <w:t>gov</w:t>
        </w:r>
        <w:r w:rsidRPr="0057515E">
          <w:rPr>
            <w:rStyle w:val="a5"/>
          </w:rPr>
          <w:t>.</w:t>
        </w:r>
        <w:proofErr w:type="spellStart"/>
        <w:r w:rsidRPr="0057515E">
          <w:rPr>
            <w:rStyle w:val="a5"/>
            <w:lang w:val="en-US"/>
          </w:rPr>
          <w:t>ru</w:t>
        </w:r>
        <w:proofErr w:type="spellEnd"/>
      </w:hyperlink>
      <w:r w:rsidRPr="0057515E">
        <w:rPr>
          <w:color w:val="333333"/>
        </w:rPr>
        <w:t xml:space="preserve"> </w:t>
      </w:r>
    </w:p>
    <w:p w:rsidR="0057515E" w:rsidRPr="0057515E" w:rsidRDefault="0057515E" w:rsidP="0057515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7F7C75"/>
          <w:sz w:val="24"/>
          <w:szCs w:val="24"/>
          <w:lang w:eastAsia="ru-RU"/>
        </w:rPr>
      </w:pPr>
    </w:p>
    <w:p w:rsidR="0057515E" w:rsidRPr="00DC4A87" w:rsidRDefault="0057515E" w:rsidP="0057515E">
      <w:pPr>
        <w:pStyle w:val="a3"/>
        <w:spacing w:before="0" w:beforeAutospacing="0" w:after="0" w:afterAutospacing="0"/>
        <w:ind w:firstLine="600"/>
        <w:jc w:val="both"/>
        <w:rPr>
          <w:rStyle w:val="a4"/>
          <w:b w:val="0"/>
          <w:color w:val="333333"/>
        </w:rPr>
      </w:pPr>
    </w:p>
    <w:sectPr w:rsidR="0057515E" w:rsidRPr="00DC4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6171F"/>
    <w:multiLevelType w:val="hybridMultilevel"/>
    <w:tmpl w:val="51F6AA7A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B5"/>
    <w:rsid w:val="00013514"/>
    <w:rsid w:val="001022F5"/>
    <w:rsid w:val="00151B9F"/>
    <w:rsid w:val="002861D1"/>
    <w:rsid w:val="002C4834"/>
    <w:rsid w:val="00303BD1"/>
    <w:rsid w:val="0057515E"/>
    <w:rsid w:val="005914D7"/>
    <w:rsid w:val="005B785B"/>
    <w:rsid w:val="007D09B9"/>
    <w:rsid w:val="00875AB5"/>
    <w:rsid w:val="00890FA9"/>
    <w:rsid w:val="00976F88"/>
    <w:rsid w:val="00A12840"/>
    <w:rsid w:val="00BE31DA"/>
    <w:rsid w:val="00BF2114"/>
    <w:rsid w:val="00C93814"/>
    <w:rsid w:val="00CF69E8"/>
    <w:rsid w:val="00D103F5"/>
    <w:rsid w:val="00D86777"/>
    <w:rsid w:val="00DC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6DBC9-048B-42FB-B006-08A8B5F5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AB5"/>
    <w:rPr>
      <w:b/>
      <w:bCs/>
    </w:rPr>
  </w:style>
  <w:style w:type="character" w:styleId="a5">
    <w:name w:val="Hyperlink"/>
    <w:basedOn w:val="a0"/>
    <w:uiPriority w:val="99"/>
    <w:unhideWhenUsed/>
    <w:rsid w:val="00875AB5"/>
    <w:rPr>
      <w:color w:val="0000FF"/>
      <w:u w:val="single"/>
    </w:rPr>
  </w:style>
  <w:style w:type="character" w:customStyle="1" w:styleId="headersupport-info-text">
    <w:name w:val="header__support-info-text"/>
    <w:basedOn w:val="a0"/>
    <w:rsid w:val="00BF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41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1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3432&amp;dst=100470" TargetMode="External"/><Relationship Id="rId13" Type="http://schemas.openxmlformats.org/officeDocument/2006/relationships/hyperlink" Target="https://login.consultant.ru/link/?req=doc&amp;base=LAW&amp;n=507536&amp;dst=10015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3432&amp;dst=100022" TargetMode="External"/><Relationship Id="rId12" Type="http://schemas.openxmlformats.org/officeDocument/2006/relationships/hyperlink" Target="https://login.consultant.ru/link/?req=doc&amp;base=LAW&amp;n=513432&amp;dst=10047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tp_gis@ffoms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2851&amp;dst=100531" TargetMode="External"/><Relationship Id="rId11" Type="http://schemas.openxmlformats.org/officeDocument/2006/relationships/hyperlink" Target="https://login.consultant.ru/link/?req=doc&amp;base=LAW&amp;n=507536&amp;dst=100153" TargetMode="External"/><Relationship Id="rId5" Type="http://schemas.openxmlformats.org/officeDocument/2006/relationships/hyperlink" Target="https://login.consultant.ru/link/?req=doc&amp;base=LAW&amp;n=513432&amp;dst=100470" TargetMode="External"/><Relationship Id="rId15" Type="http://schemas.openxmlformats.org/officeDocument/2006/relationships/hyperlink" Target="https://login.consultant.ru/link/?req=doc&amp;base=LAW&amp;n=507536&amp;dst=100153" TargetMode="External"/><Relationship Id="rId10" Type="http://schemas.openxmlformats.org/officeDocument/2006/relationships/hyperlink" Target="https://login.consultant.ru/link/?req=doc&amp;base=LAW&amp;n=513432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5;&#1088;&#1080;&#1083;&#1086;&#1078;&#1077;&#1085;&#1080;&#1077;%207%20&#1076;&#1083;&#1103;%20&#1052;&#1054;%20(496&#1085;).docx" TargetMode="External"/><Relationship Id="rId14" Type="http://schemas.openxmlformats.org/officeDocument/2006/relationships/hyperlink" Target="https://login.consultant.ru/link/?req=doc&amp;base=LAW&amp;n=513432&amp;dst=100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R. U</dc:creator>
  <cp:keywords/>
  <dc:description/>
  <cp:lastModifiedBy>F Z. S</cp:lastModifiedBy>
  <cp:revision>19</cp:revision>
  <dcterms:created xsi:type="dcterms:W3CDTF">2026-04-16T14:02:00Z</dcterms:created>
  <dcterms:modified xsi:type="dcterms:W3CDTF">2026-04-23T12:45:00Z</dcterms:modified>
</cp:coreProperties>
</file>