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В соответствии с приказом Минздрава России от 28.02.2019 № 108н «Об утверждении Правил обязательного медицинского страхования» (далее – Правила ОМС) для включения в реестр медицинских организаций, осуществляющих деятельность в сфере обязательного медицинского страхования КБР по территориальной программе ОМС (далее – Реестр МО),  медицинские организации (далее -  МО), должны направить в Территориальный фонд обязательного медицинского страхования Кабардино-Балкарской Республики уведомление о включении в Реестр МО до 1 сентября года, предшествующего году, в котором медицинская организация намерена осуществлять деятельность в сфере обязательного медицинского страхования.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для вновь создаваемых медицинских организаций. Согласно Протоколу заседания Комиссии по разработке территориальной программы ОМС в КБР от 28.12.2024 №23 для ООО «</w:t>
      </w:r>
      <w:proofErr w:type="spellStart"/>
      <w:r w:rsidRPr="00D103F5">
        <w:t>Хеликс</w:t>
      </w:r>
      <w:proofErr w:type="spellEnd"/>
      <w:r w:rsidRPr="00D103F5">
        <w:t xml:space="preserve"> Краснодар», установлен срок подачи уведомления о включении 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на 2025 год, до 29.01.2025 года. В условиях чрезвычайной ситуации и (или) при возникновении угрозы распространения заболеваний, представляющих опасность для окружающих руководитель высшего исполнительного органа государственной власти субъекта Российской Федерации вправе установить иной срок подачи уведомления о включении медицинской организации в Реестр</w:t>
      </w:r>
      <w:bookmarkStart w:id="0" w:name="Par137"/>
      <w:bookmarkEnd w:id="0"/>
      <w:r w:rsidRPr="00D103F5">
        <w:t> МО отличный от предусмотренного </w:t>
      </w:r>
      <w:hyperlink r:id="rId5" w:history="1">
        <w:r w:rsidRPr="00D103F5">
          <w:rPr>
            <w:rStyle w:val="a5"/>
            <w:bCs/>
            <w:color w:val="auto"/>
            <w:u w:val="none"/>
          </w:rPr>
          <w:t>частью 2</w:t>
        </w:r>
      </w:hyperlink>
      <w:r w:rsidRPr="00D103F5">
        <w:t> статьи 15 Федерального закона от 29.11.2010 г. № 326-ФЗ «Об обязательном медицинском страховании в РФ» (далее – Федерального закона).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Уведомление формируется в форме электронного документа в государственной информационной системе обязательного медицинского страхования (далее ГИС ОМС) и подписывается усиленной квалифицированной подписью лица, уполномоченного действовать от имени МО.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Уведомление должно содержать следующие сведения: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1) о территориальной программе, на участие в которой медицинская организация подает уведомление;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2) полное и сокращенное (при наличии) наименования медицинской организации в соответствии со сведениями ЕГРЮЛ;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фамилию, имя, отчество (при наличии) индивидуального предпринимателя, осуществляющего медицинскую деятельность, в соответствии со сведениями ЕГРИП;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3) ИНН медицинской организации (индивидуального предпринимателя) в соответствии со свидетельством о постановке на учет в налоговом органе;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4) КПП медицинской организации в соответствии со свидетельством о постановке на учет в налоговом органе;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5) ОГРН медицинской организации;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6) код организационно-правовой формы медицинской организации в соответствии с Общероссийским </w:t>
      </w:r>
      <w:hyperlink r:id="rId6" w:history="1">
        <w:r w:rsidRPr="00D103F5">
          <w:rPr>
            <w:rStyle w:val="a5"/>
            <w:bCs/>
            <w:color w:val="auto"/>
            <w:u w:val="none"/>
          </w:rPr>
          <w:t>классификатором</w:t>
        </w:r>
      </w:hyperlink>
      <w:r w:rsidRPr="00D103F5">
        <w:t> организационно-правовых форм (ОКОПФ);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7) код формы собственности медицинской организации в соответствии с Общероссийским </w:t>
      </w:r>
      <w:hyperlink r:id="rId7" w:history="1">
        <w:r w:rsidRPr="00D103F5">
          <w:rPr>
            <w:rStyle w:val="a5"/>
            <w:bCs/>
            <w:color w:val="auto"/>
            <w:u w:val="none"/>
          </w:rPr>
          <w:t>классификатором</w:t>
        </w:r>
      </w:hyperlink>
      <w:r w:rsidRPr="00D103F5">
        <w:t> форм собственности (ОКФС);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8) вид медицинской организации в соответствии с </w:t>
      </w:r>
      <w:hyperlink r:id="rId8" w:history="1">
        <w:r w:rsidRPr="00D103F5">
          <w:rPr>
            <w:rStyle w:val="a5"/>
            <w:bCs/>
            <w:color w:val="auto"/>
            <w:u w:val="none"/>
          </w:rPr>
          <w:t>номенклатурой</w:t>
        </w:r>
      </w:hyperlink>
      <w:r w:rsidRPr="00D103F5">
        <w:t> медицинских организаций;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9) адрес медицинской организации в пределах места нахождения медицинской организации;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 xml:space="preserve">уникальный номер адреса медицинской организации в пределах места нахождения медицинской организации, адреса, по которому индивидуальный предприниматель </w:t>
      </w:r>
      <w:r w:rsidRPr="00D103F5">
        <w:lastRenderedPageBreak/>
        <w:t>зарегистрирован по месту жительства в установленном законодательством Российской Федерации порядке, в государственном адресном реестре;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10) адрес электронной почты, номер телефона медицинской организации;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11) фамилию,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12) банковские реквизиты медицинской организации;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13) сведения о лицензии на осуществление медицинской деятельности: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наименование лицензирующего органа;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адреса мест осуществления медицинской деятельности;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оказываемые медицинские услуги (выполняемые работы);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номер и дата регистрации лицензии на осуществление медицинской деятельности;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14) сведения об обособленных структурных подразделениях медицинской организации, предлагаемых к участию в реализации территориальной программы на соответствующий финансовый год: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полное наименование обособленного структурного подразделения медицинской организации в соответствии со сведениями ЕГРЮЛ;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вид обособленного структурного подразделения медицинской организации в соответствии с </w:t>
      </w:r>
      <w:hyperlink r:id="rId9" w:history="1">
        <w:r w:rsidRPr="00D103F5">
          <w:rPr>
            <w:rStyle w:val="a5"/>
            <w:bCs/>
            <w:color w:val="auto"/>
            <w:u w:val="none"/>
          </w:rPr>
          <w:t>номенклатурой</w:t>
        </w:r>
      </w:hyperlink>
      <w:r w:rsidRPr="00D103F5">
        <w:t> медицинских организаций;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адрес электронной почты, номер телефона обособленного структурного подразделения медицинской организации;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фамилию, имя, отчество (при наличии) руководителя обособленного структурного подразделения медицинской организации;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банковские реквизиты обособленного структурного подразделения медицинской организации (при наличии);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15) 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подразделений, расположенных по данным адресам (при наличии), уникальные номера адресов оказания медицинской помощи в государственном адресном реестре;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16) мощность коечного фонда медицинской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помощи, в том числе с выделением мощности, заявляемой для реализации территориальной программы;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17) виды и формы медицинской помощи, планируемые к оказанию медицинской организацией в рамках территориальной программы, в разрезе условий оказания и профилей медицинской помощи;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18) предложения о планируемых к выполнению объемах медицинской помощи на плановый год по видам и условиям оказания медицинской помощи в разрезе профилей, врачей-специалистов, количества вызовов скорой медицинской помощи, клинико-профильных/клинико-статистических групп заболеваний по детскому и взрослому населению, а также планируемых к выполнению объемах диагностических и (или) консультативных услуг на плановый год взрослому и детскому населению согласно </w:t>
      </w:r>
      <w:hyperlink r:id="rId10" w:history="1">
        <w:r w:rsidRPr="00D103F5">
          <w:rPr>
            <w:rStyle w:val="a5"/>
            <w:bCs/>
            <w:color w:val="auto"/>
            <w:u w:val="none"/>
          </w:rPr>
          <w:t>номенклатуре</w:t>
        </w:r>
      </w:hyperlink>
      <w:r w:rsidRPr="00D103F5">
        <w:t> медицинских услуг.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 xml:space="preserve">В уведомлении справочно приводятся сведения о фактически выполненных медицинской организацией объемах медицинских помощи и ее финансового обеспечения в </w:t>
      </w:r>
      <w:r w:rsidRPr="00D103F5">
        <w:lastRenderedPageBreak/>
        <w:t>рамках реализации территориальной программы за периоды, предшествующие плановому периоду, сформированные на основе отчетности, формируемой медицинской организацией и территориальным фондом в соответствии с Федеральным </w:t>
      </w:r>
      <w:hyperlink r:id="rId11" w:history="1">
        <w:r w:rsidRPr="00D103F5">
          <w:rPr>
            <w:rStyle w:val="a5"/>
            <w:bCs/>
            <w:color w:val="auto"/>
            <w:u w:val="none"/>
          </w:rPr>
          <w:t>законом</w:t>
        </w:r>
      </w:hyperlink>
      <w:r w:rsidRPr="00D103F5">
        <w:t>, а также информации персонифицированного учета сведений о застрахованных лицах (при наличии).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В течение трех рабочих дней со дня направления медицинской организацией в территориальный фонд уведомления территориальный фонд осуществляет его проверку на соответствие уведомления правилам его формирования, предусмотренным Правилами ОМС, и срокам подачи уведомления, установленным </w:t>
      </w:r>
      <w:hyperlink r:id="rId12" w:history="1">
        <w:r w:rsidRPr="00D103F5">
          <w:rPr>
            <w:rStyle w:val="a5"/>
            <w:bCs/>
            <w:color w:val="auto"/>
            <w:u w:val="none"/>
          </w:rPr>
          <w:t>статьей 15</w:t>
        </w:r>
      </w:hyperlink>
      <w:r w:rsidRPr="00D103F5">
        <w:t> Федерального закона, и при установлении соответствия формирует запись реестра медицинских организаций, осуществляющих деятельность в сфере обязательного медицинского страхования, по указанной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организаций, осуществляющих деятельность в сфере обязательного медицинского страхования.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При выявлении несоответствия уведомления, направленного медицинской организацией в соответствии с </w:t>
      </w:r>
      <w:hyperlink r:id="rId13" w:history="1">
        <w:r w:rsidRPr="00D103F5">
          <w:rPr>
            <w:rStyle w:val="a5"/>
            <w:bCs/>
            <w:color w:val="auto"/>
            <w:u w:val="none"/>
          </w:rPr>
          <w:t>пунктом 105</w:t>
        </w:r>
      </w:hyperlink>
      <w:r w:rsidRPr="00D103F5">
        <w:t> Правил ОМС, правилам его формирования, предусмотренным Правилами ОМС, и (или) срокам подачи уведомления, установленным </w:t>
      </w:r>
      <w:hyperlink r:id="rId14" w:history="1">
        <w:r w:rsidRPr="00D103F5">
          <w:rPr>
            <w:rStyle w:val="a5"/>
            <w:bCs/>
            <w:color w:val="auto"/>
            <w:u w:val="none"/>
          </w:rPr>
          <w:t>статьей 15</w:t>
        </w:r>
      </w:hyperlink>
      <w:r w:rsidRPr="00D103F5">
        <w:t> Федерального закона,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подачи.</w:t>
      </w:r>
    </w:p>
    <w:p w:rsidR="00875AB5" w:rsidRPr="00D103F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При получении протокола о несоответствии уведомления правилам его формирования медицинская организация вправе внести уточнения в уведомление и повторно представить его в территориальный фонд в рамках сроков, предусмотренных </w:t>
      </w:r>
      <w:hyperlink r:id="rId15" w:history="1">
        <w:r w:rsidRPr="00D103F5">
          <w:rPr>
            <w:rStyle w:val="a5"/>
            <w:bCs/>
            <w:color w:val="auto"/>
            <w:u w:val="none"/>
          </w:rPr>
          <w:t>ст. 15</w:t>
        </w:r>
      </w:hyperlink>
      <w:r w:rsidRPr="00D103F5">
        <w:t> Федерального закона.</w:t>
      </w:r>
    </w:p>
    <w:p w:rsidR="00875AB5" w:rsidRDefault="00875AB5" w:rsidP="00BF2114">
      <w:pPr>
        <w:pStyle w:val="a3"/>
        <w:spacing w:before="0" w:beforeAutospacing="0" w:after="0" w:afterAutospacing="0"/>
        <w:ind w:firstLine="600"/>
        <w:jc w:val="both"/>
      </w:pPr>
      <w:r w:rsidRPr="00D103F5">
        <w:t>К  уведомлению прилагаются  копии лицензии МО на осуществление медицинской деятельности, сведения о которой приведены в уведомлении, копии документов, подтверждающих соответствие кадрового и материально-технического оснащения МО требованиям, установленным порядками оказания медицинской помощи, на оказание которой заявляется  МО в соответствии с уведомлением, а также копии документов, отражающих показатели финансово-хозяйстве</w:t>
      </w:r>
      <w:r w:rsidRPr="0057515E">
        <w:t>нной деятельности организации за 36 месяцев, предшествующих дате формирования уведомления, в том числе сведения о наличии кредиторской и дебиторской задолженности (за исключением медицинских организаций, не осуществлявших до даты подачи уведомления медицинскую деятельность).</w:t>
      </w:r>
    </w:p>
    <w:p w:rsidR="002C4834" w:rsidRPr="0057515E" w:rsidRDefault="002C4834" w:rsidP="00BF2114">
      <w:pPr>
        <w:pStyle w:val="a3"/>
        <w:spacing w:before="0" w:beforeAutospacing="0" w:after="0" w:afterAutospacing="0"/>
        <w:ind w:firstLine="600"/>
        <w:jc w:val="both"/>
      </w:pPr>
    </w:p>
    <w:p w:rsidR="00D103F5" w:rsidRDefault="00D103F5" w:rsidP="00D103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Приказ Минздрава России от 28.02.2019 № 108н «Об утверждении Правил обязательного медицинского страхования», действовал до 08.09.2025 включительно. С 09.09.2025 </w:t>
      </w:r>
      <w:r w:rsidR="002861D1">
        <w:rPr>
          <w:rFonts w:ascii="Times New Roman" w:eastAsia="Calibri" w:hAnsi="Times New Roman" w:cs="Times New Roman"/>
          <w:sz w:val="24"/>
          <w:szCs w:val="24"/>
        </w:rPr>
        <w:t>действует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6" w:history="1">
        <w:r w:rsidR="002C4834" w:rsidRPr="002861D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</w:t>
        </w:r>
      </w:hyperlink>
      <w:r w:rsidR="002861D1" w:rsidRPr="002861D1">
        <w:rPr>
          <w:rFonts w:ascii="Times New Roman" w:hAnsi="Times New Roman" w:cs="Times New Roman"/>
          <w:sz w:val="24"/>
          <w:szCs w:val="24"/>
        </w:rPr>
        <w:t>риказ</w:t>
      </w:r>
      <w:r w:rsidRPr="00D10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Минздрава России от 21.08.2025 № 496н, утвердивший новые правила обязательного медицинского страховани</w:t>
      </w:r>
      <w:r w:rsidR="002C4834">
        <w:rPr>
          <w:rFonts w:ascii="Times New Roman" w:eastAsia="Calibri" w:hAnsi="Times New Roman" w:cs="Times New Roman"/>
          <w:sz w:val="24"/>
          <w:szCs w:val="24"/>
        </w:rPr>
        <w:t>я</w:t>
      </w:r>
      <w:bookmarkStart w:id="1" w:name="_GoBack"/>
      <w:bookmarkEnd w:id="1"/>
      <w:r w:rsidR="002C4834">
        <w:rPr>
          <w:rFonts w:ascii="Times New Roman" w:eastAsia="Calibri" w:hAnsi="Times New Roman" w:cs="Times New Roman"/>
          <w:sz w:val="24"/>
          <w:szCs w:val="24"/>
        </w:rPr>
        <w:t>, а также в ст. 15 Федерального закона внесены изменения в части подачи Уведомления МО.</w:t>
      </w:r>
    </w:p>
    <w:p w:rsidR="00CF69E8" w:rsidRDefault="00CF69E8" w:rsidP="00CF6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4D7" w:rsidRDefault="005914D7" w:rsidP="0030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15E" w:rsidRPr="0057515E" w:rsidRDefault="0057515E" w:rsidP="0057515E">
      <w:pPr>
        <w:pStyle w:val="a3"/>
        <w:spacing w:before="0" w:beforeAutospacing="0" w:after="150" w:afterAutospacing="0" w:line="420" w:lineRule="atLeast"/>
        <w:ind w:firstLine="600"/>
        <w:jc w:val="both"/>
      </w:pPr>
      <w:r w:rsidRPr="0057515E">
        <w:t>При возникновении вопросов по подключению медицинской организации к ГИС ОМС необходимо обращаться в службу техподдержки ГИС ОМС:</w:t>
      </w:r>
    </w:p>
    <w:p w:rsidR="0057515E" w:rsidRPr="0057515E" w:rsidRDefault="0057515E" w:rsidP="0057515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993"/>
        <w:jc w:val="both"/>
        <w:rPr>
          <w:color w:val="333333"/>
        </w:rPr>
      </w:pPr>
      <w:r w:rsidRPr="0057515E">
        <w:rPr>
          <w:color w:val="333333"/>
        </w:rPr>
        <w:t>Телефон 8 800 101 -65 -47 (с 03:00 до 19:00);</w:t>
      </w:r>
    </w:p>
    <w:p w:rsidR="0057515E" w:rsidRPr="0057515E" w:rsidRDefault="0057515E" w:rsidP="0057515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993"/>
        <w:jc w:val="both"/>
        <w:rPr>
          <w:color w:val="333333"/>
        </w:rPr>
      </w:pPr>
      <w:r w:rsidRPr="0057515E">
        <w:rPr>
          <w:color w:val="333333"/>
        </w:rPr>
        <w:t xml:space="preserve">Электронная почта : </w:t>
      </w:r>
      <w:hyperlink r:id="rId17" w:history="1">
        <w:r w:rsidRPr="0057515E">
          <w:rPr>
            <w:rStyle w:val="a5"/>
            <w:lang w:val="en-US"/>
          </w:rPr>
          <w:t>stp</w:t>
        </w:r>
        <w:r w:rsidRPr="0057515E">
          <w:rPr>
            <w:rStyle w:val="a5"/>
          </w:rPr>
          <w:t>_</w:t>
        </w:r>
        <w:r w:rsidRPr="0057515E">
          <w:rPr>
            <w:rStyle w:val="a5"/>
            <w:lang w:val="en-US"/>
          </w:rPr>
          <w:t>gis</w:t>
        </w:r>
        <w:r w:rsidRPr="0057515E">
          <w:rPr>
            <w:rStyle w:val="a5"/>
          </w:rPr>
          <w:t>@</w:t>
        </w:r>
        <w:r w:rsidRPr="0057515E">
          <w:rPr>
            <w:rStyle w:val="a5"/>
            <w:lang w:val="en-US"/>
          </w:rPr>
          <w:t>ffoms</w:t>
        </w:r>
        <w:r w:rsidRPr="0057515E">
          <w:rPr>
            <w:rStyle w:val="a5"/>
          </w:rPr>
          <w:t>.</w:t>
        </w:r>
        <w:r w:rsidRPr="0057515E">
          <w:rPr>
            <w:rStyle w:val="a5"/>
            <w:lang w:val="en-US"/>
          </w:rPr>
          <w:t>gov</w:t>
        </w:r>
        <w:r w:rsidRPr="0057515E">
          <w:rPr>
            <w:rStyle w:val="a5"/>
          </w:rPr>
          <w:t>.</w:t>
        </w:r>
        <w:proofErr w:type="spellStart"/>
        <w:r w:rsidRPr="0057515E">
          <w:rPr>
            <w:rStyle w:val="a5"/>
            <w:lang w:val="en-US"/>
          </w:rPr>
          <w:t>ru</w:t>
        </w:r>
        <w:proofErr w:type="spellEnd"/>
      </w:hyperlink>
      <w:r w:rsidRPr="0057515E">
        <w:rPr>
          <w:color w:val="333333"/>
        </w:rPr>
        <w:t xml:space="preserve"> </w:t>
      </w:r>
    </w:p>
    <w:p w:rsidR="0057515E" w:rsidRPr="0057515E" w:rsidRDefault="0057515E" w:rsidP="0057515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7F7C75"/>
          <w:sz w:val="24"/>
          <w:szCs w:val="24"/>
          <w:lang w:eastAsia="ru-RU"/>
        </w:rPr>
      </w:pPr>
    </w:p>
    <w:p w:rsidR="0057515E" w:rsidRPr="00DC4A87" w:rsidRDefault="0057515E" w:rsidP="0057515E">
      <w:pPr>
        <w:pStyle w:val="a3"/>
        <w:spacing w:before="0" w:beforeAutospacing="0" w:after="0" w:afterAutospacing="0"/>
        <w:ind w:firstLine="600"/>
        <w:jc w:val="both"/>
        <w:rPr>
          <w:rStyle w:val="a4"/>
          <w:b w:val="0"/>
          <w:color w:val="333333"/>
        </w:rPr>
      </w:pPr>
    </w:p>
    <w:sectPr w:rsidR="0057515E" w:rsidRPr="00DC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6171F"/>
    <w:multiLevelType w:val="hybridMultilevel"/>
    <w:tmpl w:val="51F6AA7A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B5"/>
    <w:rsid w:val="00151B9F"/>
    <w:rsid w:val="002861D1"/>
    <w:rsid w:val="002C4834"/>
    <w:rsid w:val="00303BD1"/>
    <w:rsid w:val="0057515E"/>
    <w:rsid w:val="005914D7"/>
    <w:rsid w:val="00597959"/>
    <w:rsid w:val="00875AB5"/>
    <w:rsid w:val="00890FA9"/>
    <w:rsid w:val="00976F88"/>
    <w:rsid w:val="00A12840"/>
    <w:rsid w:val="00BF2114"/>
    <w:rsid w:val="00CF69E8"/>
    <w:rsid w:val="00D103F5"/>
    <w:rsid w:val="00D4151F"/>
    <w:rsid w:val="00D86777"/>
    <w:rsid w:val="00DC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6DBC9-048B-42FB-B006-08A8B5F5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AB5"/>
    <w:rPr>
      <w:b/>
      <w:bCs/>
    </w:rPr>
  </w:style>
  <w:style w:type="character" w:styleId="a5">
    <w:name w:val="Hyperlink"/>
    <w:basedOn w:val="a0"/>
    <w:uiPriority w:val="99"/>
    <w:unhideWhenUsed/>
    <w:rsid w:val="00875AB5"/>
    <w:rPr>
      <w:color w:val="0000FF"/>
      <w:u w:val="single"/>
    </w:rPr>
  </w:style>
  <w:style w:type="character" w:customStyle="1" w:styleId="headersupport-info-text">
    <w:name w:val="header__support-info-text"/>
    <w:basedOn w:val="a0"/>
    <w:rsid w:val="00BF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41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1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DAB34FA1DB7A4EA1CC3246B3D0BC2D6C086747A8C7661374ED8B751D36E003B466A58AF7E9E372F9C05F1CF64280E824F9C75C287B080F3862O" TargetMode="External"/><Relationship Id="rId13" Type="http://schemas.openxmlformats.org/officeDocument/2006/relationships/hyperlink" Target="consultantplus://offline/ref=F39962B8B2C08595CFEE9ACBD146F753F33C19947449EE9AA3FC9EE00F0FC081F9B0735FC68CAEF936B01FF0E680DE8F0558480D76bDj5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DAB34FA1DB7A4EA1CC3246B3D0BC2D6E0F6641A9C2661374ED8B751D36E003B466A58AF7E9E373F2C05F1CF64280E824F9C75C287B080F3862O" TargetMode="External"/><Relationship Id="rId12" Type="http://schemas.openxmlformats.org/officeDocument/2006/relationships/hyperlink" Target="consultantplus://offline/ref=064F1DC6B7EAE56FB73DC9982B088101590843CD83327FCAD5A107DEA7C2817248AEC8FBD4E4E67349FB12AD0A16EC81A9145E3C70FF3CADb4p3P" TargetMode="External"/><Relationship Id="rId17" Type="http://schemas.openxmlformats.org/officeDocument/2006/relationships/hyperlink" Target="mailto:stp_gis@ffom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3432&amp;dst=100008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DAB34FA1DB7A4EA1CC3246B3D0BC2D6C0D6C41AEC9661374ED8B751D36E003A666FD86F6EAFD73FDD5094DB03166O" TargetMode="External"/><Relationship Id="rId11" Type="http://schemas.openxmlformats.org/officeDocument/2006/relationships/hyperlink" Target="consultantplus://offline/ref=2D79E3B9CB71ECB1202E41ABC6CE8B09F5A9C31B732093E654FCF82E432B005D30D9734468593073632BD1C0A3R6fEP" TargetMode="External"/><Relationship Id="rId5" Type="http://schemas.openxmlformats.org/officeDocument/2006/relationships/hyperlink" Target="consultantplus://offline/ref=53A09E47066A648ADEF1EAC0A8610E97D91E63CE09DDD0328A754580047911EBAABD62D386A0BD562AB4F570C7A505A86241FCBF765FCBA2c8aDP" TargetMode="External"/><Relationship Id="rId15" Type="http://schemas.openxmlformats.org/officeDocument/2006/relationships/hyperlink" Target="consultantplus://offline/ref=CDBA4A2926BCA4A11C2A9FD87EFC2B265BC8B17F17E8CBA5645AC8B7D8D3B6BBF165710BA5849311E3C4E3D748C0DCD8FF914DCE2F3524AEGAm1P" TargetMode="External"/><Relationship Id="rId10" Type="http://schemas.openxmlformats.org/officeDocument/2006/relationships/hyperlink" Target="consultantplus://offline/ref=65DAB34FA1DB7A4EA1CC3246B3D0BC2D6C0B6E46AAC6661374ED8B751D36E003B466A58AF7E9E372FCC05F1CF64280E824F9C75C287B080F3862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DAB34FA1DB7A4EA1CC3246B3D0BC2D6C086747A8C7661374ED8B751D36E003B466A58AF7E9E372F9C05F1CF64280E824F9C75C287B080F3862O" TargetMode="External"/><Relationship Id="rId14" Type="http://schemas.openxmlformats.org/officeDocument/2006/relationships/hyperlink" Target="consultantplus://offline/ref=F39962B8B2C08595CFEE9ACBD146F753F33C179A714AEE9AA3FC9EE00F0FC081F9B0735FC48AA4A864FF1EACA3D6CD8E01584A0A6AD6796DbFj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R. U</dc:creator>
  <cp:keywords/>
  <dc:description/>
  <cp:lastModifiedBy>S R. U</cp:lastModifiedBy>
  <cp:revision>15</cp:revision>
  <dcterms:created xsi:type="dcterms:W3CDTF">2026-04-16T14:02:00Z</dcterms:created>
  <dcterms:modified xsi:type="dcterms:W3CDTF">2026-04-23T11:32:00Z</dcterms:modified>
</cp:coreProperties>
</file>