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36" w:rsidRDefault="004E3A36" w:rsidP="004E3A3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ТЕРРИТОРИАЛЬНЫЙ ФОНД</w:t>
      </w:r>
    </w:p>
    <w:p w:rsidR="004E3A36" w:rsidRDefault="004E3A36" w:rsidP="004E3A3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ОБЯЗАТЕЛЬНОГО МЕДИЦИНСКОГО СТРАХОВАНИЯ</w:t>
      </w:r>
    </w:p>
    <w:p w:rsidR="004E3A36" w:rsidRDefault="004E3A36" w:rsidP="004E3A3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КАБАРДИНО-БАЛКАРСКОЙ РЕСПУБЛИКИ</w:t>
      </w:r>
    </w:p>
    <w:p w:rsidR="004E3A36" w:rsidRDefault="004E3A36" w:rsidP="004E3A36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(ТФОМС КБР)</w:t>
      </w:r>
    </w:p>
    <w:p w:rsidR="004E3A36" w:rsidRDefault="004E3A36" w:rsidP="004E3A3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3A36" w:rsidRDefault="004E3A36" w:rsidP="004E3A36">
      <w:pPr>
        <w:spacing w:after="0" w:line="240" w:lineRule="auto"/>
        <w:jc w:val="center"/>
        <w:outlineLvl w:val="0"/>
        <w:rPr>
          <w:rFonts w:ascii="Courier New" w:eastAsia="Times New Roman" w:hAnsi="Courier New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 Р И К А З</w:t>
      </w:r>
    </w:p>
    <w:p w:rsidR="004E3A36" w:rsidRDefault="004E3A36" w:rsidP="004E3A36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4E3A36" w:rsidRDefault="004E3A36" w:rsidP="004E3A36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4E3A36" w:rsidRDefault="004E3A36" w:rsidP="004E3A3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001B40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001B40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80254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г. Нальчик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 w:rsidR="00001B40">
        <w:rPr>
          <w:rFonts w:ascii="Times New Roman" w:eastAsia="Times New Roman" w:hAnsi="Times New Roman"/>
          <w:sz w:val="28"/>
          <w:szCs w:val="28"/>
          <w:lang w:eastAsia="ru-RU"/>
        </w:rPr>
        <w:t>524</w:t>
      </w:r>
    </w:p>
    <w:p w:rsidR="004E3A36" w:rsidRDefault="004E3A36" w:rsidP="004E3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3A36" w:rsidRPr="0090341F" w:rsidRDefault="0090341F" w:rsidP="00AC5A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Учетной поли</w:t>
      </w:r>
      <w:r w:rsidR="00226A30">
        <w:rPr>
          <w:rFonts w:ascii="Times New Roman" w:hAnsi="Times New Roman"/>
          <w:sz w:val="28"/>
          <w:szCs w:val="28"/>
        </w:rPr>
        <w:t>тики для целей бюджетного учета</w:t>
      </w:r>
    </w:p>
    <w:p w:rsidR="00AC5AC6" w:rsidRDefault="00AC5AC6" w:rsidP="00AC5A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6A30" w:rsidRPr="00226A30" w:rsidRDefault="00226A30" w:rsidP="00226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A30">
        <w:rPr>
          <w:rFonts w:ascii="Times New Roman" w:hAnsi="Times New Roman"/>
          <w:sz w:val="28"/>
          <w:szCs w:val="28"/>
        </w:rPr>
        <w:t xml:space="preserve">Во исполнение Федерального закона от 06.12.2011 № 402-ФЗ "О бухгалтерском учете", Федерального стандарта "Учетная политика, оценочные значения и ошибки", утвержденного приказом Министерства финансов РФ от 30.12.2017 № 274н, Федерального стандарта "Единый план счетов бухгалтерского учета государственных финансов", утвержденного приказом Министерства финансов РФ от 30.08.2024 № 121н,  Приказом Минфина России от 30.09.2024 № 144н "О внесении изменений в приложения № 1, 2, 4 и 5 к приказу Министерства финансов Российской Федерации от 15 апреля 2021 г.№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применению", </w:t>
      </w:r>
      <w:r w:rsidRPr="00226A30">
        <w:rPr>
          <w:rFonts w:ascii="Times New Roman" w:hAnsi="Times New Roman"/>
          <w:spacing w:val="20"/>
          <w:sz w:val="28"/>
          <w:szCs w:val="28"/>
        </w:rPr>
        <w:t>приказываю</w:t>
      </w:r>
      <w:r w:rsidRPr="00226A30">
        <w:rPr>
          <w:rFonts w:ascii="Times New Roman" w:hAnsi="Times New Roman"/>
          <w:sz w:val="28"/>
          <w:szCs w:val="28"/>
        </w:rPr>
        <w:t>:</w:t>
      </w:r>
    </w:p>
    <w:p w:rsidR="00226A30" w:rsidRPr="00226A30" w:rsidRDefault="00226A30" w:rsidP="00226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A30">
        <w:rPr>
          <w:rFonts w:ascii="Times New Roman" w:hAnsi="Times New Roman"/>
          <w:sz w:val="28"/>
          <w:szCs w:val="28"/>
        </w:rPr>
        <w:t>1. Утвердить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A30">
        <w:rPr>
          <w:rFonts w:ascii="Times New Roman" w:hAnsi="Times New Roman"/>
          <w:sz w:val="28"/>
          <w:szCs w:val="28"/>
        </w:rPr>
        <w:t>Учетн</w:t>
      </w:r>
      <w:r>
        <w:rPr>
          <w:rFonts w:ascii="Times New Roman" w:hAnsi="Times New Roman"/>
          <w:sz w:val="28"/>
          <w:szCs w:val="28"/>
        </w:rPr>
        <w:t xml:space="preserve">ую </w:t>
      </w:r>
      <w:r w:rsidRPr="00226A30">
        <w:rPr>
          <w:rFonts w:ascii="Times New Roman" w:hAnsi="Times New Roman"/>
          <w:sz w:val="28"/>
          <w:szCs w:val="28"/>
        </w:rPr>
        <w:t>политик</w:t>
      </w:r>
      <w:r>
        <w:rPr>
          <w:rFonts w:ascii="Times New Roman" w:hAnsi="Times New Roman"/>
          <w:sz w:val="28"/>
          <w:szCs w:val="28"/>
        </w:rPr>
        <w:t>у для целей бюджетного учета согласно приложению</w:t>
      </w:r>
      <w:r w:rsidR="00802545">
        <w:rPr>
          <w:rFonts w:ascii="Times New Roman" w:hAnsi="Times New Roman"/>
          <w:sz w:val="28"/>
          <w:szCs w:val="28"/>
        </w:rPr>
        <w:t xml:space="preserve">  к настоящему приказу</w:t>
      </w:r>
      <w:r>
        <w:rPr>
          <w:rFonts w:ascii="Times New Roman" w:hAnsi="Times New Roman"/>
          <w:sz w:val="28"/>
          <w:szCs w:val="28"/>
        </w:rPr>
        <w:t>.</w:t>
      </w:r>
    </w:p>
    <w:p w:rsidR="00226A30" w:rsidRPr="00226A30" w:rsidRDefault="00226A30" w:rsidP="00226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A30">
        <w:rPr>
          <w:rFonts w:ascii="Times New Roman" w:hAnsi="Times New Roman"/>
          <w:sz w:val="28"/>
          <w:szCs w:val="28"/>
        </w:rPr>
        <w:t>2. Отделу бухгалтерского учета и отчетности:</w:t>
      </w:r>
    </w:p>
    <w:p w:rsidR="00226A30" w:rsidRPr="00226A30" w:rsidRDefault="00226A30" w:rsidP="00226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A30">
        <w:rPr>
          <w:rFonts w:ascii="Times New Roman" w:hAnsi="Times New Roman"/>
          <w:sz w:val="28"/>
          <w:szCs w:val="28"/>
        </w:rPr>
        <w:t xml:space="preserve">- осуществлять ведение бюджетного учета в соответствии с утвержденной Учетной политикой начиная с </w:t>
      </w:r>
      <w:r>
        <w:rPr>
          <w:rFonts w:ascii="Times New Roman" w:hAnsi="Times New Roman"/>
          <w:sz w:val="28"/>
          <w:szCs w:val="28"/>
        </w:rPr>
        <w:t>0</w:t>
      </w:r>
      <w:r w:rsidRPr="00226A3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.01.</w:t>
      </w:r>
      <w:r w:rsidRPr="00226A30">
        <w:rPr>
          <w:rFonts w:ascii="Times New Roman" w:hAnsi="Times New Roman"/>
          <w:sz w:val="28"/>
          <w:szCs w:val="28"/>
        </w:rPr>
        <w:t>2026;</w:t>
      </w:r>
    </w:p>
    <w:p w:rsidR="00226A30" w:rsidRPr="00226A30" w:rsidRDefault="00226A30" w:rsidP="00226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A30">
        <w:rPr>
          <w:rFonts w:ascii="Times New Roman" w:hAnsi="Times New Roman"/>
          <w:sz w:val="28"/>
          <w:szCs w:val="28"/>
        </w:rPr>
        <w:t>- довести до всех структурных подразделений соответствующие документы, необходимые для обеспечения реализации Учетной политики и организации бюджетного учета, документооборота, санкционирования расходов.</w:t>
      </w:r>
    </w:p>
    <w:p w:rsidR="00226A30" w:rsidRDefault="00226A30" w:rsidP="00226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A30">
        <w:rPr>
          <w:rFonts w:ascii="Times New Roman" w:hAnsi="Times New Roman"/>
          <w:sz w:val="28"/>
          <w:szCs w:val="28"/>
        </w:rPr>
        <w:t xml:space="preserve">3. Признать утратившими силу с </w:t>
      </w:r>
      <w:r>
        <w:rPr>
          <w:rFonts w:ascii="Times New Roman" w:hAnsi="Times New Roman"/>
          <w:sz w:val="28"/>
          <w:szCs w:val="28"/>
        </w:rPr>
        <w:t>0</w:t>
      </w:r>
      <w:r w:rsidRPr="00226A3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.01.</w:t>
      </w:r>
      <w:r w:rsidRPr="00226A30">
        <w:rPr>
          <w:rFonts w:ascii="Times New Roman" w:hAnsi="Times New Roman"/>
          <w:sz w:val="28"/>
          <w:szCs w:val="28"/>
        </w:rPr>
        <w:t>2026</w:t>
      </w:r>
      <w:r>
        <w:rPr>
          <w:rFonts w:ascii="Times New Roman" w:hAnsi="Times New Roman"/>
          <w:sz w:val="28"/>
          <w:szCs w:val="28"/>
        </w:rPr>
        <w:t>:</w:t>
      </w:r>
    </w:p>
    <w:p w:rsidR="00226A30" w:rsidRDefault="00226A30" w:rsidP="00226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26A30">
        <w:rPr>
          <w:rFonts w:ascii="Times New Roman" w:hAnsi="Times New Roman"/>
          <w:sz w:val="28"/>
          <w:szCs w:val="28"/>
        </w:rPr>
        <w:t>приказ ТФОМС КБР от 11.06.2024 №220 «Об утверждении Учетной политики для целей бюджетного учета»</w:t>
      </w:r>
      <w:r>
        <w:rPr>
          <w:rFonts w:ascii="Times New Roman" w:hAnsi="Times New Roman"/>
          <w:sz w:val="28"/>
          <w:szCs w:val="28"/>
        </w:rPr>
        <w:t>;</w:t>
      </w:r>
    </w:p>
    <w:p w:rsidR="00226A30" w:rsidRPr="00226A30" w:rsidRDefault="00226A30" w:rsidP="00226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26A30">
        <w:rPr>
          <w:rFonts w:ascii="Times New Roman" w:hAnsi="Times New Roman"/>
          <w:sz w:val="28"/>
          <w:szCs w:val="28"/>
        </w:rPr>
        <w:t xml:space="preserve"> приказ ТФОМС КБР от 28.12.2024 №425 «О внесении изменений в приказ от 11.06.2024 №220 «Об утверждении Учетной политики для целей бюджетного учета».</w:t>
      </w:r>
    </w:p>
    <w:p w:rsidR="00226A30" w:rsidRPr="00226A30" w:rsidRDefault="00226A30" w:rsidP="00226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A30">
        <w:rPr>
          <w:rFonts w:ascii="Times New Roman" w:hAnsi="Times New Roman"/>
          <w:sz w:val="28"/>
          <w:szCs w:val="28"/>
        </w:rPr>
        <w:t xml:space="preserve"> 4. Контроль за исполнением приказа возложить на заместителя директора по экономике и финансам Р.С.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6A30">
        <w:rPr>
          <w:rFonts w:ascii="Times New Roman" w:hAnsi="Times New Roman"/>
          <w:sz w:val="28"/>
          <w:szCs w:val="28"/>
        </w:rPr>
        <w:t>Кажаева</w:t>
      </w:r>
      <w:proofErr w:type="spellEnd"/>
      <w:r w:rsidRPr="00226A30">
        <w:rPr>
          <w:rFonts w:ascii="Times New Roman" w:hAnsi="Times New Roman"/>
          <w:sz w:val="28"/>
          <w:szCs w:val="28"/>
        </w:rPr>
        <w:t xml:space="preserve">.  </w:t>
      </w:r>
    </w:p>
    <w:p w:rsidR="00C551F3" w:rsidRDefault="00C551F3" w:rsidP="00CC63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0AF4" w:rsidRDefault="00332052" w:rsidP="00CC63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Директор </w:t>
      </w:r>
    </w:p>
    <w:p w:rsidR="00332052" w:rsidRDefault="00220AF4" w:rsidP="00CC63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З.М. </w:t>
      </w:r>
      <w:proofErr w:type="spellStart"/>
      <w:r w:rsidR="00332052">
        <w:rPr>
          <w:rFonts w:ascii="Times New Roman" w:hAnsi="Times New Roman"/>
          <w:sz w:val="28"/>
          <w:szCs w:val="28"/>
        </w:rPr>
        <w:t>Бгажнокова</w:t>
      </w:r>
      <w:bookmarkStart w:id="0" w:name="_GoBack"/>
      <w:bookmarkEnd w:id="0"/>
      <w:proofErr w:type="spellEnd"/>
    </w:p>
    <w:p w:rsidR="00332052" w:rsidRDefault="00332052" w:rsidP="00CC63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052" w:rsidRPr="00926182" w:rsidRDefault="00332052" w:rsidP="00CC63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052" w:rsidRDefault="00332052" w:rsidP="00E45CA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002E" w:rsidRDefault="0001002E"/>
    <w:p w:rsidR="00226A30" w:rsidRDefault="00226A30"/>
    <w:p w:rsidR="00226A30" w:rsidRDefault="00226A30"/>
    <w:p w:rsidR="00226A30" w:rsidRDefault="00226A30"/>
    <w:p w:rsidR="0001002E" w:rsidRDefault="0001002E"/>
    <w:p w:rsidR="0001002E" w:rsidRDefault="00923131" w:rsidP="000100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3B8">
        <w:rPr>
          <w:rFonts w:ascii="Times New Roman" w:eastAsia="Times New Roman" w:hAnsi="Times New Roman"/>
          <w:sz w:val="28"/>
          <w:szCs w:val="28"/>
          <w:lang w:eastAsia="ru-RU"/>
        </w:rPr>
        <w:t>Исполнитель:</w:t>
      </w:r>
      <w:r w:rsidR="0001002E" w:rsidRPr="0001002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1002E" w:rsidRPr="0001002E" w:rsidRDefault="0001002E" w:rsidP="000100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02E">
        <w:rPr>
          <w:rFonts w:ascii="Times New Roman" w:eastAsia="Times New Roman" w:hAnsi="Times New Roman"/>
          <w:sz w:val="28"/>
          <w:szCs w:val="28"/>
          <w:lang w:eastAsia="ru-RU"/>
        </w:rPr>
        <w:t>Начальник ОБУ и О-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002E">
        <w:rPr>
          <w:rFonts w:ascii="Times New Roman" w:eastAsia="Times New Roman" w:hAnsi="Times New Roman"/>
          <w:sz w:val="28"/>
          <w:szCs w:val="28"/>
          <w:lang w:eastAsia="ru-RU"/>
        </w:rPr>
        <w:t>главный бухгалтер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_______________</w:t>
      </w:r>
      <w:r w:rsidRPr="0001002E">
        <w:rPr>
          <w:rFonts w:ascii="Times New Roman" w:eastAsia="Times New Roman" w:hAnsi="Times New Roman"/>
          <w:sz w:val="28"/>
          <w:szCs w:val="28"/>
          <w:lang w:eastAsia="ru-RU"/>
        </w:rPr>
        <w:t xml:space="preserve">Ф.И. </w:t>
      </w:r>
      <w:proofErr w:type="spellStart"/>
      <w:r w:rsidRPr="0001002E">
        <w:rPr>
          <w:rFonts w:ascii="Times New Roman" w:eastAsia="Times New Roman" w:hAnsi="Times New Roman"/>
          <w:sz w:val="28"/>
          <w:szCs w:val="28"/>
          <w:lang w:eastAsia="ru-RU"/>
        </w:rPr>
        <w:t>Калабекова</w:t>
      </w:r>
      <w:proofErr w:type="spellEnd"/>
    </w:p>
    <w:p w:rsidR="00923131" w:rsidRPr="00CC63B8" w:rsidRDefault="00923131" w:rsidP="009231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63B8" w:rsidRDefault="00CC63B8"/>
    <w:p w:rsidR="00624BC5" w:rsidRDefault="00624BC5"/>
    <w:p w:rsidR="00CC63B8" w:rsidRPr="00CC63B8" w:rsidRDefault="00CC63B8" w:rsidP="00CC63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3B8">
        <w:rPr>
          <w:rFonts w:ascii="Times New Roman" w:eastAsia="Times New Roman" w:hAnsi="Times New Roman"/>
          <w:sz w:val="20"/>
          <w:szCs w:val="20"/>
          <w:lang w:eastAsia="ru-RU"/>
        </w:rPr>
        <w:t>УКАЗАТЕЛЬ РАССЫЛКИ</w:t>
      </w:r>
    </w:p>
    <w:p w:rsidR="00CC63B8" w:rsidRPr="00CC63B8" w:rsidRDefault="00CC63B8" w:rsidP="00CC63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C63B8">
        <w:rPr>
          <w:rFonts w:ascii="Times New Roman" w:eastAsia="Times New Roman" w:hAnsi="Times New Roman"/>
          <w:sz w:val="20"/>
          <w:szCs w:val="20"/>
          <w:lang w:eastAsia="ru-RU"/>
        </w:rPr>
        <w:t>Наименование документа от _______________ № _____________</w:t>
      </w:r>
    </w:p>
    <w:p w:rsidR="00CC63B8" w:rsidRPr="00CC63B8" w:rsidRDefault="00226A30" w:rsidP="00226A3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6A30">
        <w:rPr>
          <w:rFonts w:ascii="Times New Roman" w:eastAsia="Times New Roman" w:hAnsi="Times New Roman"/>
          <w:b/>
          <w:bCs/>
          <w:color w:val="000000"/>
          <w:lang w:eastAsia="ru-RU" w:bidi="ru-RU"/>
        </w:rPr>
        <w:t>Об утверждении Учетной политики для целей бюджетного учета</w:t>
      </w:r>
      <w:r w:rsidR="00632F8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55"/>
        <w:gridCol w:w="5292"/>
        <w:gridCol w:w="1777"/>
        <w:gridCol w:w="1479"/>
      </w:tblGrid>
      <w:tr w:rsidR="0001002E" w:rsidRPr="0001002E" w:rsidTr="000C2D32">
        <w:tc>
          <w:tcPr>
            <w:tcW w:w="655" w:type="dxa"/>
          </w:tcPr>
          <w:p w:rsidR="0001002E" w:rsidRPr="0001002E" w:rsidRDefault="0001002E" w:rsidP="0001002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92" w:type="dxa"/>
          </w:tcPr>
          <w:p w:rsidR="0001002E" w:rsidRPr="0001002E" w:rsidRDefault="0001002E" w:rsidP="0001002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1777" w:type="dxa"/>
          </w:tcPr>
          <w:p w:rsidR="0001002E" w:rsidRPr="0001002E" w:rsidRDefault="0001002E" w:rsidP="0001002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Дата получения</w:t>
            </w:r>
          </w:p>
        </w:tc>
        <w:tc>
          <w:tcPr>
            <w:tcW w:w="1479" w:type="dxa"/>
          </w:tcPr>
          <w:p w:rsidR="0001002E" w:rsidRPr="0001002E" w:rsidRDefault="0001002E" w:rsidP="0001002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 xml:space="preserve">Подпись </w:t>
            </w:r>
          </w:p>
        </w:tc>
      </w:tr>
      <w:tr w:rsidR="0001002E" w:rsidRPr="0001002E" w:rsidTr="000C2D32">
        <w:tc>
          <w:tcPr>
            <w:tcW w:w="655" w:type="dxa"/>
          </w:tcPr>
          <w:p w:rsidR="0001002E" w:rsidRPr="0001002E" w:rsidRDefault="0001002E" w:rsidP="0001002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92" w:type="dxa"/>
          </w:tcPr>
          <w:p w:rsidR="0001002E" w:rsidRPr="0001002E" w:rsidRDefault="0001002E" w:rsidP="0001002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директора по экономике и финансам </w:t>
            </w:r>
          </w:p>
          <w:p w:rsidR="0001002E" w:rsidRPr="0001002E" w:rsidRDefault="0001002E" w:rsidP="0001002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Кажаев</w:t>
            </w:r>
            <w:proofErr w:type="spellEnd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 xml:space="preserve"> Р. С.)</w:t>
            </w:r>
          </w:p>
        </w:tc>
        <w:tc>
          <w:tcPr>
            <w:tcW w:w="1777" w:type="dxa"/>
          </w:tcPr>
          <w:p w:rsidR="0001002E" w:rsidRPr="0001002E" w:rsidRDefault="0001002E" w:rsidP="0001002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02E" w:rsidRPr="0001002E" w:rsidRDefault="0001002E" w:rsidP="0001002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1002E" w:rsidRPr="0001002E" w:rsidTr="000C2D32">
        <w:tc>
          <w:tcPr>
            <w:tcW w:w="655" w:type="dxa"/>
          </w:tcPr>
          <w:p w:rsidR="0001002E" w:rsidRPr="0001002E" w:rsidRDefault="0001002E" w:rsidP="0001002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92" w:type="dxa"/>
          </w:tcPr>
          <w:p w:rsidR="0001002E" w:rsidRPr="0001002E" w:rsidRDefault="0001002E" w:rsidP="0001002E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</w:t>
            </w:r>
          </w:p>
          <w:p w:rsidR="0001002E" w:rsidRPr="0001002E" w:rsidRDefault="0001002E" w:rsidP="0001002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по организации 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Кульбаева</w:t>
            </w:r>
            <w:proofErr w:type="spellEnd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 xml:space="preserve"> М.М.)</w:t>
            </w:r>
          </w:p>
        </w:tc>
        <w:tc>
          <w:tcPr>
            <w:tcW w:w="1777" w:type="dxa"/>
          </w:tcPr>
          <w:p w:rsidR="0001002E" w:rsidRPr="0001002E" w:rsidRDefault="0001002E" w:rsidP="0001002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02E" w:rsidRPr="0001002E" w:rsidRDefault="0001002E" w:rsidP="0001002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1002E" w:rsidRPr="0001002E" w:rsidTr="000C2D32">
        <w:tc>
          <w:tcPr>
            <w:tcW w:w="655" w:type="dxa"/>
          </w:tcPr>
          <w:p w:rsidR="0001002E" w:rsidRPr="0001002E" w:rsidRDefault="0001002E" w:rsidP="0001002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92" w:type="dxa"/>
          </w:tcPr>
          <w:p w:rsidR="0001002E" w:rsidRPr="0001002E" w:rsidRDefault="0001002E" w:rsidP="0001002E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</w:t>
            </w:r>
          </w:p>
          <w:p w:rsidR="0001002E" w:rsidRPr="0001002E" w:rsidRDefault="0001002E" w:rsidP="0001002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по информационному обеспечению (</w:t>
            </w:r>
            <w:proofErr w:type="spellStart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Шаов</w:t>
            </w:r>
            <w:proofErr w:type="spellEnd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 xml:space="preserve"> А.К.)                                      </w:t>
            </w:r>
          </w:p>
        </w:tc>
        <w:tc>
          <w:tcPr>
            <w:tcW w:w="1777" w:type="dxa"/>
          </w:tcPr>
          <w:p w:rsidR="0001002E" w:rsidRPr="0001002E" w:rsidRDefault="0001002E" w:rsidP="0001002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02E" w:rsidRPr="0001002E" w:rsidRDefault="0001002E" w:rsidP="0001002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2D32" w:rsidRPr="0001002E" w:rsidTr="000C2D32">
        <w:tc>
          <w:tcPr>
            <w:tcW w:w="655" w:type="dxa"/>
          </w:tcPr>
          <w:p w:rsidR="000C2D32" w:rsidRPr="0001002E" w:rsidRDefault="000C2D32" w:rsidP="000C2D3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92" w:type="dxa"/>
          </w:tcPr>
          <w:p w:rsidR="000C2D32" w:rsidRPr="0001002E" w:rsidRDefault="000C2D32" w:rsidP="000C2D3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УПиКО</w:t>
            </w:r>
            <w:proofErr w:type="spellEnd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Дзуев</w:t>
            </w:r>
            <w:proofErr w:type="spellEnd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777" w:type="dxa"/>
          </w:tcPr>
          <w:p w:rsidR="000C2D32" w:rsidRPr="0001002E" w:rsidRDefault="000C2D32" w:rsidP="000C2D3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C2D32" w:rsidRPr="0001002E" w:rsidRDefault="000C2D32" w:rsidP="000C2D3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2D32" w:rsidRPr="0001002E" w:rsidTr="000C2D32">
        <w:tc>
          <w:tcPr>
            <w:tcW w:w="655" w:type="dxa"/>
          </w:tcPr>
          <w:p w:rsidR="000C2D32" w:rsidRPr="0001002E" w:rsidRDefault="000C2D32" w:rsidP="000C2D3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92" w:type="dxa"/>
          </w:tcPr>
          <w:p w:rsidR="000C2D32" w:rsidRPr="0001002E" w:rsidRDefault="000C2D32" w:rsidP="000C2D3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УКРД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Докшокова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М.Ф)</w:t>
            </w:r>
          </w:p>
        </w:tc>
        <w:tc>
          <w:tcPr>
            <w:tcW w:w="1777" w:type="dxa"/>
          </w:tcPr>
          <w:p w:rsidR="000C2D32" w:rsidRPr="0001002E" w:rsidRDefault="000C2D32" w:rsidP="000C2D3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C2D32" w:rsidRPr="0001002E" w:rsidRDefault="000C2D32" w:rsidP="000C2D3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2D32" w:rsidRPr="0001002E" w:rsidTr="000C2D32">
        <w:tc>
          <w:tcPr>
            <w:tcW w:w="655" w:type="dxa"/>
          </w:tcPr>
          <w:p w:rsidR="000C2D32" w:rsidRPr="0001002E" w:rsidRDefault="000C2D32" w:rsidP="000C2D3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92" w:type="dxa"/>
          </w:tcPr>
          <w:p w:rsidR="000C2D32" w:rsidRPr="0001002E" w:rsidRDefault="000C2D32" w:rsidP="000C2D3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ОБУиО</w:t>
            </w:r>
            <w:proofErr w:type="spellEnd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-главный бухгалтер (</w:t>
            </w:r>
            <w:proofErr w:type="spellStart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>Калабекова</w:t>
            </w:r>
            <w:proofErr w:type="spellEnd"/>
            <w:r w:rsidRPr="0001002E">
              <w:rPr>
                <w:rFonts w:ascii="Times New Roman" w:eastAsia="Times New Roman" w:hAnsi="Times New Roman"/>
                <w:sz w:val="24"/>
                <w:szCs w:val="24"/>
              </w:rPr>
              <w:t xml:space="preserve"> Ф.И.)</w:t>
            </w:r>
          </w:p>
        </w:tc>
        <w:tc>
          <w:tcPr>
            <w:tcW w:w="1777" w:type="dxa"/>
          </w:tcPr>
          <w:p w:rsidR="000C2D32" w:rsidRPr="0001002E" w:rsidRDefault="000C2D32" w:rsidP="000C2D3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C2D32" w:rsidRPr="0001002E" w:rsidRDefault="000C2D32" w:rsidP="000C2D3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C63B8" w:rsidRDefault="00CC63B8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sectPr w:rsidR="0001002E" w:rsidSect="00E5685F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BC5"/>
    <w:multiLevelType w:val="hybridMultilevel"/>
    <w:tmpl w:val="62AA7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657F6"/>
    <w:multiLevelType w:val="hybridMultilevel"/>
    <w:tmpl w:val="80E0B306"/>
    <w:lvl w:ilvl="0" w:tplc="CA1655BC">
      <w:start w:val="1"/>
      <w:numFmt w:val="decimal"/>
      <w:lvlText w:val="%1."/>
      <w:lvlJc w:val="left"/>
      <w:pPr>
        <w:ind w:left="135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9" w:hanging="360"/>
      </w:pPr>
    </w:lvl>
    <w:lvl w:ilvl="2" w:tplc="0419001B" w:tentative="1">
      <w:start w:val="1"/>
      <w:numFmt w:val="lowerRoman"/>
      <w:lvlText w:val="%3."/>
      <w:lvlJc w:val="right"/>
      <w:pPr>
        <w:ind w:left="2719" w:hanging="180"/>
      </w:pPr>
    </w:lvl>
    <w:lvl w:ilvl="3" w:tplc="0419000F" w:tentative="1">
      <w:start w:val="1"/>
      <w:numFmt w:val="decimal"/>
      <w:lvlText w:val="%4."/>
      <w:lvlJc w:val="left"/>
      <w:pPr>
        <w:ind w:left="3439" w:hanging="360"/>
      </w:pPr>
    </w:lvl>
    <w:lvl w:ilvl="4" w:tplc="04190019" w:tentative="1">
      <w:start w:val="1"/>
      <w:numFmt w:val="lowerLetter"/>
      <w:lvlText w:val="%5."/>
      <w:lvlJc w:val="left"/>
      <w:pPr>
        <w:ind w:left="4159" w:hanging="360"/>
      </w:pPr>
    </w:lvl>
    <w:lvl w:ilvl="5" w:tplc="0419001B" w:tentative="1">
      <w:start w:val="1"/>
      <w:numFmt w:val="lowerRoman"/>
      <w:lvlText w:val="%6."/>
      <w:lvlJc w:val="right"/>
      <w:pPr>
        <w:ind w:left="4879" w:hanging="180"/>
      </w:pPr>
    </w:lvl>
    <w:lvl w:ilvl="6" w:tplc="0419000F" w:tentative="1">
      <w:start w:val="1"/>
      <w:numFmt w:val="decimal"/>
      <w:lvlText w:val="%7."/>
      <w:lvlJc w:val="left"/>
      <w:pPr>
        <w:ind w:left="5599" w:hanging="360"/>
      </w:pPr>
    </w:lvl>
    <w:lvl w:ilvl="7" w:tplc="04190019" w:tentative="1">
      <w:start w:val="1"/>
      <w:numFmt w:val="lowerLetter"/>
      <w:lvlText w:val="%8."/>
      <w:lvlJc w:val="left"/>
      <w:pPr>
        <w:ind w:left="6319" w:hanging="360"/>
      </w:pPr>
    </w:lvl>
    <w:lvl w:ilvl="8" w:tplc="041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2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3" w15:restartNumberingAfterBreak="0">
    <w:nsid w:val="4F3F770A"/>
    <w:multiLevelType w:val="multilevel"/>
    <w:tmpl w:val="E1D2E0D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color w:val="auto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54E51C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EF3F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924B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A36"/>
    <w:rsid w:val="00001B40"/>
    <w:rsid w:val="00007CA1"/>
    <w:rsid w:val="0001002E"/>
    <w:rsid w:val="00026B9D"/>
    <w:rsid w:val="0003678A"/>
    <w:rsid w:val="000C2D32"/>
    <w:rsid w:val="0010044E"/>
    <w:rsid w:val="00111181"/>
    <w:rsid w:val="00132963"/>
    <w:rsid w:val="001416B0"/>
    <w:rsid w:val="0018171A"/>
    <w:rsid w:val="001C3F67"/>
    <w:rsid w:val="001D204A"/>
    <w:rsid w:val="0021577F"/>
    <w:rsid w:val="00220AF4"/>
    <w:rsid w:val="00226A30"/>
    <w:rsid w:val="00275DB2"/>
    <w:rsid w:val="00302577"/>
    <w:rsid w:val="003273A2"/>
    <w:rsid w:val="00332052"/>
    <w:rsid w:val="00333D35"/>
    <w:rsid w:val="003655BA"/>
    <w:rsid w:val="00382926"/>
    <w:rsid w:val="00385CD6"/>
    <w:rsid w:val="004103F9"/>
    <w:rsid w:val="00423E8A"/>
    <w:rsid w:val="00425AF2"/>
    <w:rsid w:val="004A6E49"/>
    <w:rsid w:val="004E3A36"/>
    <w:rsid w:val="00503A6B"/>
    <w:rsid w:val="005112BE"/>
    <w:rsid w:val="005367D9"/>
    <w:rsid w:val="00536F06"/>
    <w:rsid w:val="005524A5"/>
    <w:rsid w:val="00624BC5"/>
    <w:rsid w:val="00632F84"/>
    <w:rsid w:val="00661EEE"/>
    <w:rsid w:val="006B7DD1"/>
    <w:rsid w:val="006E4FE4"/>
    <w:rsid w:val="00715BC9"/>
    <w:rsid w:val="00717E9F"/>
    <w:rsid w:val="007254D6"/>
    <w:rsid w:val="00731A50"/>
    <w:rsid w:val="00753E0C"/>
    <w:rsid w:val="0076601D"/>
    <w:rsid w:val="007A3F62"/>
    <w:rsid w:val="007B60D3"/>
    <w:rsid w:val="007E2B19"/>
    <w:rsid w:val="007F5493"/>
    <w:rsid w:val="00802545"/>
    <w:rsid w:val="008815F1"/>
    <w:rsid w:val="0088211C"/>
    <w:rsid w:val="008B2328"/>
    <w:rsid w:val="008C0F90"/>
    <w:rsid w:val="008C5AB1"/>
    <w:rsid w:val="0090341F"/>
    <w:rsid w:val="00904A53"/>
    <w:rsid w:val="00923131"/>
    <w:rsid w:val="00926182"/>
    <w:rsid w:val="00926A36"/>
    <w:rsid w:val="00960442"/>
    <w:rsid w:val="00961AA9"/>
    <w:rsid w:val="009B7473"/>
    <w:rsid w:val="00A03D9F"/>
    <w:rsid w:val="00A05F1B"/>
    <w:rsid w:val="00A216BB"/>
    <w:rsid w:val="00A274A0"/>
    <w:rsid w:val="00A477BC"/>
    <w:rsid w:val="00AC5AC6"/>
    <w:rsid w:val="00B032BC"/>
    <w:rsid w:val="00B6004D"/>
    <w:rsid w:val="00BC2086"/>
    <w:rsid w:val="00BF5A6A"/>
    <w:rsid w:val="00C00EB4"/>
    <w:rsid w:val="00C22B15"/>
    <w:rsid w:val="00C45658"/>
    <w:rsid w:val="00C551F3"/>
    <w:rsid w:val="00C87E53"/>
    <w:rsid w:val="00CC5D41"/>
    <w:rsid w:val="00CC63B8"/>
    <w:rsid w:val="00CD1BC3"/>
    <w:rsid w:val="00D26F61"/>
    <w:rsid w:val="00D36DCE"/>
    <w:rsid w:val="00DC3378"/>
    <w:rsid w:val="00DD16B6"/>
    <w:rsid w:val="00E2220F"/>
    <w:rsid w:val="00E45CAE"/>
    <w:rsid w:val="00E5134F"/>
    <w:rsid w:val="00E5685F"/>
    <w:rsid w:val="00F1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F69A"/>
  <w15:chartTrackingRefBased/>
  <w15:docId w15:val="{83E39D69-FB8F-4BB7-A1C6-127BFBDE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131"/>
    <w:pPr>
      <w:spacing w:line="252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23131"/>
    <w:pPr>
      <w:keepNext/>
      <w:keepLines/>
      <w:numPr>
        <w:numId w:val="4"/>
      </w:numPr>
      <w:spacing w:before="240" w:after="120" w:line="276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23131"/>
    <w:pPr>
      <w:numPr>
        <w:ilvl w:val="1"/>
        <w:numId w:val="4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23131"/>
    <w:pPr>
      <w:numPr>
        <w:ilvl w:val="2"/>
        <w:numId w:val="4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923131"/>
    <w:pPr>
      <w:numPr>
        <w:ilvl w:val="3"/>
        <w:numId w:val="4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923131"/>
    <w:pPr>
      <w:keepNext/>
      <w:keepLines/>
      <w:numPr>
        <w:ilvl w:val="4"/>
        <w:numId w:val="4"/>
      </w:numPr>
      <w:spacing w:before="200" w:after="0" w:line="276" w:lineRule="auto"/>
      <w:ind w:firstLine="482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923131"/>
    <w:pPr>
      <w:keepNext/>
      <w:keepLines/>
      <w:numPr>
        <w:ilvl w:val="5"/>
        <w:numId w:val="4"/>
      </w:numPr>
      <w:spacing w:before="200" w:after="0" w:line="276" w:lineRule="auto"/>
      <w:ind w:firstLine="482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923131"/>
    <w:pPr>
      <w:keepNext/>
      <w:keepLines/>
      <w:numPr>
        <w:ilvl w:val="6"/>
        <w:numId w:val="4"/>
      </w:numPr>
      <w:spacing w:before="200" w:after="0" w:line="276" w:lineRule="auto"/>
      <w:ind w:firstLine="482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923131"/>
    <w:pPr>
      <w:keepNext/>
      <w:keepLines/>
      <w:numPr>
        <w:ilvl w:val="7"/>
        <w:numId w:val="4"/>
      </w:numPr>
      <w:spacing w:before="200" w:after="0" w:line="276" w:lineRule="auto"/>
      <w:ind w:firstLine="482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923131"/>
    <w:pPr>
      <w:keepNext/>
      <w:keepLines/>
      <w:numPr>
        <w:ilvl w:val="8"/>
        <w:numId w:val="4"/>
      </w:numPr>
      <w:spacing w:before="200" w:after="0" w:line="276" w:lineRule="auto"/>
      <w:ind w:firstLine="482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55BA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882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23131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131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3131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23131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23131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23131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23131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23131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23131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923131"/>
    <w:pPr>
      <w:numPr>
        <w:numId w:val="5"/>
      </w:numPr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/>
      <w:lang w:eastAsia="ru-RU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923131"/>
    <w:pPr>
      <w:numPr>
        <w:ilvl w:val="1"/>
        <w:numId w:val="5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/>
      <w:lang w:eastAsia="ru-RU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923131"/>
    <w:pPr>
      <w:numPr>
        <w:ilvl w:val="2"/>
        <w:numId w:val="5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/>
      <w:lang w:eastAsia="ru-RU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923131"/>
    <w:pPr>
      <w:numPr>
        <w:ilvl w:val="3"/>
        <w:numId w:val="5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/>
      <w:lang w:eastAsia="ru-RU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923131"/>
    <w:pPr>
      <w:numPr>
        <w:ilvl w:val="4"/>
        <w:numId w:val="5"/>
      </w:numPr>
      <w:spacing w:before="120" w:after="120" w:line="276" w:lineRule="auto"/>
      <w:ind w:firstLine="482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923131"/>
    <w:pPr>
      <w:numPr>
        <w:ilvl w:val="5"/>
        <w:numId w:val="5"/>
      </w:numPr>
      <w:spacing w:before="120" w:after="120" w:line="276" w:lineRule="auto"/>
      <w:ind w:firstLine="482"/>
      <w:jc w:val="both"/>
      <w:outlineLvl w:val="5"/>
    </w:pPr>
    <w:rPr>
      <w:rFonts w:ascii="Times New Roman" w:eastAsia="Times New Roman" w:hAnsi="Times New Roman"/>
      <w:lang w:eastAsia="ru-RU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923131"/>
    <w:pPr>
      <w:numPr>
        <w:ilvl w:val="6"/>
        <w:numId w:val="5"/>
      </w:numPr>
      <w:spacing w:before="120" w:after="120" w:line="276" w:lineRule="auto"/>
      <w:ind w:firstLine="482"/>
      <w:jc w:val="both"/>
      <w:outlineLvl w:val="6"/>
    </w:pPr>
    <w:rPr>
      <w:rFonts w:ascii="Times New Roman" w:eastAsia="Times New Roman" w:hAnsi="Times New Roman"/>
      <w:lang w:eastAsia="ru-RU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923131"/>
    <w:pPr>
      <w:numPr>
        <w:ilvl w:val="7"/>
        <w:numId w:val="5"/>
      </w:numPr>
      <w:spacing w:before="120" w:after="120" w:line="276" w:lineRule="auto"/>
      <w:ind w:firstLine="482"/>
      <w:jc w:val="both"/>
      <w:outlineLvl w:val="7"/>
    </w:pPr>
    <w:rPr>
      <w:rFonts w:ascii="Times New Roman" w:eastAsia="Times New Roman" w:hAnsi="Times New Roman"/>
      <w:lang w:eastAsia="ru-RU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923131"/>
    <w:pPr>
      <w:numPr>
        <w:ilvl w:val="8"/>
        <w:numId w:val="5"/>
      </w:numPr>
      <w:spacing w:before="120" w:after="120" w:line="276" w:lineRule="auto"/>
      <w:ind w:firstLine="482"/>
      <w:jc w:val="both"/>
      <w:outlineLvl w:val="8"/>
    </w:pPr>
    <w:rPr>
      <w:rFonts w:ascii="Times New Roman" w:eastAsia="Times New Roman" w:hAnsi="Times New Roman"/>
      <w:lang w:eastAsia="ru-RU"/>
    </w:rPr>
  </w:style>
  <w:style w:type="paragraph" w:styleId="a6">
    <w:name w:val="List Paragraph"/>
    <w:basedOn w:val="a"/>
    <w:uiPriority w:val="34"/>
    <w:qFormat/>
    <w:rsid w:val="00D36DCE"/>
    <w:pPr>
      <w:ind w:left="720"/>
      <w:contextualSpacing/>
    </w:pPr>
  </w:style>
  <w:style w:type="table" w:customStyle="1" w:styleId="11">
    <w:name w:val="Сетка таблицы1"/>
    <w:basedOn w:val="a1"/>
    <w:next w:val="a5"/>
    <w:rsid w:val="00010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2DD68-58E3-4200-8579-998D256D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Z. S</dc:creator>
  <cp:keywords/>
  <dc:description/>
  <cp:lastModifiedBy>F I. K</cp:lastModifiedBy>
  <cp:revision>2</cp:revision>
  <cp:lastPrinted>2025-01-20T10:42:00Z</cp:lastPrinted>
  <dcterms:created xsi:type="dcterms:W3CDTF">2026-05-15T14:37:00Z</dcterms:created>
  <dcterms:modified xsi:type="dcterms:W3CDTF">2026-05-15T14:37:00Z</dcterms:modified>
</cp:coreProperties>
</file>