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96B" w:rsidRDefault="008C596B">
      <w:pPr>
        <w:pStyle w:val="ConsPlusNormal"/>
        <w:outlineLvl w:val="0"/>
      </w:pPr>
      <w:r>
        <w:t>Зарегистрировано в Минюсте России 3 мая 2017 г. N 46571</w:t>
      </w:r>
    </w:p>
    <w:p w:rsidR="008C596B" w:rsidRDefault="008C596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C596B" w:rsidRDefault="008C596B">
      <w:pPr>
        <w:pStyle w:val="ConsPlusNormal"/>
        <w:jc w:val="both"/>
      </w:pPr>
    </w:p>
    <w:p w:rsidR="008C596B" w:rsidRDefault="008C596B">
      <w:pPr>
        <w:pStyle w:val="ConsPlusTitle"/>
        <w:jc w:val="center"/>
      </w:pPr>
      <w:r>
        <w:t>МИНИСТЕРСТВО ЗДРАВООХРАНЕНИЯ РОССИЙСКОЙ ФЕДЕРАЦИИ</w:t>
      </w:r>
    </w:p>
    <w:p w:rsidR="008C596B" w:rsidRDefault="008C596B">
      <w:pPr>
        <w:pStyle w:val="ConsPlusTitle"/>
        <w:jc w:val="center"/>
      </w:pPr>
    </w:p>
    <w:p w:rsidR="008C596B" w:rsidRDefault="008C596B">
      <w:pPr>
        <w:pStyle w:val="ConsPlusTitle"/>
        <w:jc w:val="center"/>
      </w:pPr>
      <w:r>
        <w:t>ПРИКАЗ</w:t>
      </w:r>
    </w:p>
    <w:p w:rsidR="008C596B" w:rsidRDefault="008C596B">
      <w:pPr>
        <w:pStyle w:val="ConsPlusTitle"/>
        <w:jc w:val="center"/>
      </w:pPr>
      <w:r>
        <w:t>от 16 февраля 2017 г. N 62н</w:t>
      </w:r>
    </w:p>
    <w:p w:rsidR="008C596B" w:rsidRDefault="008C596B">
      <w:pPr>
        <w:pStyle w:val="ConsPlusTitle"/>
        <w:jc w:val="center"/>
      </w:pPr>
    </w:p>
    <w:p w:rsidR="008C596B" w:rsidRDefault="008C596B">
      <w:pPr>
        <w:pStyle w:val="ConsPlusTitle"/>
        <w:jc w:val="center"/>
      </w:pPr>
      <w:r>
        <w:t>О ВНЕСЕНИИ ИЗМЕНЕНИЙ</w:t>
      </w:r>
    </w:p>
    <w:p w:rsidR="008C596B" w:rsidRDefault="008C596B">
      <w:pPr>
        <w:pStyle w:val="ConsPlusTitle"/>
        <w:jc w:val="center"/>
      </w:pPr>
      <w:r>
        <w:t>В ФОРМУ ТИПОВОГО ДОГОВОРА О ФИНАНСОВОМ ОБЕСПЕЧЕНИИ</w:t>
      </w:r>
    </w:p>
    <w:p w:rsidR="008C596B" w:rsidRDefault="008C596B">
      <w:pPr>
        <w:pStyle w:val="ConsPlusTitle"/>
        <w:jc w:val="center"/>
      </w:pPr>
      <w:r>
        <w:t xml:space="preserve">ОБЯЗАТЕЛЬНОГО МЕДИЦИНСКОГО СТРАХОВАНИЯ, </w:t>
      </w:r>
      <w:proofErr w:type="gramStart"/>
      <w:r>
        <w:t>УТВЕРЖДЕННУЮ</w:t>
      </w:r>
      <w:proofErr w:type="gramEnd"/>
    </w:p>
    <w:p w:rsidR="008C596B" w:rsidRDefault="008C596B">
      <w:pPr>
        <w:pStyle w:val="ConsPlusTitle"/>
        <w:jc w:val="center"/>
      </w:pPr>
      <w:r>
        <w:t>ПРИКАЗОМ МИНИСТЕРСТВА ЗДРАВООХРАНЕНИЯ И СОЦИАЛЬНОГО</w:t>
      </w:r>
    </w:p>
    <w:p w:rsidR="008C596B" w:rsidRDefault="008C596B">
      <w:pPr>
        <w:pStyle w:val="ConsPlusTitle"/>
        <w:jc w:val="center"/>
      </w:pPr>
      <w:r>
        <w:t>РАЗВИТИЯ РОССИЙСКОЙ ФЕДЕРАЦИИ ОТ 9 СЕНТЯБРЯ 2011 Г. N 1030Н</w:t>
      </w:r>
    </w:p>
    <w:p w:rsidR="008C596B" w:rsidRDefault="008C596B">
      <w:pPr>
        <w:pStyle w:val="ConsPlusNormal"/>
        <w:jc w:val="both"/>
      </w:pPr>
    </w:p>
    <w:p w:rsidR="008C596B" w:rsidRDefault="008C596B">
      <w:pPr>
        <w:pStyle w:val="ConsPlusNormal"/>
        <w:ind w:firstLine="540"/>
        <w:jc w:val="both"/>
      </w:pPr>
      <w:r>
        <w:t>Приказываю:</w:t>
      </w:r>
    </w:p>
    <w:p w:rsidR="008C596B" w:rsidRDefault="008C596B">
      <w:pPr>
        <w:pStyle w:val="ConsPlusNormal"/>
        <w:ind w:firstLine="540"/>
        <w:jc w:val="both"/>
      </w:pPr>
      <w:proofErr w:type="gramStart"/>
      <w:r>
        <w:t xml:space="preserve">Внести изменения в </w:t>
      </w:r>
      <w:hyperlink r:id="rId4" w:history="1">
        <w:r>
          <w:rPr>
            <w:color w:val="0000FF"/>
          </w:rPr>
          <w:t>форму</w:t>
        </w:r>
      </w:hyperlink>
      <w:r>
        <w:t xml:space="preserve"> типового договора о финансовом обеспечении обязательного медицинского страхования, утвержденную приказом Министерства здравоохранения и социального развития Российской Федерации от 9 сентября 2011 г. N 1030н "Об утверждении формы типового договора о финансовом обеспечении обязательного медицинского страхования" (зарегистрирован Министерством юстиции Российской Федерации 19 октября 2011 г., регистрационный N 22082), с изменениями, внесенными приказами Министерства здравоохранения Российской Федерации от</w:t>
      </w:r>
      <w:proofErr w:type="gramEnd"/>
      <w:r>
        <w:t xml:space="preserve"> </w:t>
      </w:r>
      <w:proofErr w:type="gramStart"/>
      <w:r>
        <w:t xml:space="preserve">16 ноября 2015 г. N 806н (зарегистрирован Министерством юстиции Российской Федерации 26 ноября 2015 г., регистрационный N 39852), от 25 марта 2016 г. N 187н (зарегистрирован Министерством юстиции Российской Федерации 8 апреля 2016 г., регистрационный N 41727) и от 28 июня 2016 г. N 423н (зарегистрирован Министерством юстиции Российской Федерации 18 июля 2016 г., регистрационный N 42892), согласно </w:t>
      </w:r>
      <w:hyperlink w:anchor="P30" w:history="1">
        <w:r>
          <w:rPr>
            <w:color w:val="0000FF"/>
          </w:rPr>
          <w:t>приложению</w:t>
        </w:r>
      </w:hyperlink>
      <w:r>
        <w:t>.</w:t>
      </w:r>
      <w:proofErr w:type="gramEnd"/>
    </w:p>
    <w:p w:rsidR="008C596B" w:rsidRDefault="008C596B">
      <w:pPr>
        <w:pStyle w:val="ConsPlusNormal"/>
        <w:jc w:val="both"/>
      </w:pPr>
    </w:p>
    <w:p w:rsidR="008C596B" w:rsidRDefault="008C596B">
      <w:pPr>
        <w:pStyle w:val="ConsPlusNormal"/>
        <w:jc w:val="right"/>
      </w:pPr>
      <w:r>
        <w:t>Министр</w:t>
      </w:r>
    </w:p>
    <w:p w:rsidR="008C596B" w:rsidRDefault="008C596B">
      <w:pPr>
        <w:pStyle w:val="ConsPlusNormal"/>
        <w:jc w:val="right"/>
      </w:pPr>
      <w:r>
        <w:t>В.И.СКВОРЦОВА</w:t>
      </w:r>
    </w:p>
    <w:p w:rsidR="008C596B" w:rsidRDefault="008C596B">
      <w:pPr>
        <w:pStyle w:val="ConsPlusNormal"/>
        <w:jc w:val="both"/>
      </w:pPr>
    </w:p>
    <w:p w:rsidR="008C596B" w:rsidRDefault="008C596B">
      <w:pPr>
        <w:pStyle w:val="ConsPlusNormal"/>
        <w:jc w:val="both"/>
      </w:pPr>
    </w:p>
    <w:p w:rsidR="008C596B" w:rsidRDefault="008C596B">
      <w:pPr>
        <w:pStyle w:val="ConsPlusNormal"/>
        <w:jc w:val="both"/>
      </w:pPr>
    </w:p>
    <w:p w:rsidR="008C596B" w:rsidRDefault="008C596B">
      <w:pPr>
        <w:pStyle w:val="ConsPlusNormal"/>
        <w:jc w:val="both"/>
      </w:pPr>
    </w:p>
    <w:p w:rsidR="008C596B" w:rsidRDefault="008C596B">
      <w:pPr>
        <w:pStyle w:val="ConsPlusNormal"/>
        <w:jc w:val="both"/>
      </w:pPr>
    </w:p>
    <w:p w:rsidR="008C596B" w:rsidRDefault="008C596B">
      <w:pPr>
        <w:pStyle w:val="ConsPlusNormal"/>
        <w:jc w:val="right"/>
        <w:outlineLvl w:val="0"/>
      </w:pPr>
      <w:r>
        <w:t>Приложение</w:t>
      </w:r>
    </w:p>
    <w:p w:rsidR="008C596B" w:rsidRDefault="008C596B">
      <w:pPr>
        <w:pStyle w:val="ConsPlusNormal"/>
        <w:jc w:val="right"/>
      </w:pPr>
      <w:r>
        <w:t>к приказу Министерства здравоохранения</w:t>
      </w:r>
    </w:p>
    <w:p w:rsidR="008C596B" w:rsidRDefault="008C596B">
      <w:pPr>
        <w:pStyle w:val="ConsPlusNormal"/>
        <w:jc w:val="right"/>
      </w:pPr>
      <w:r>
        <w:t>Российской Федерации</w:t>
      </w:r>
    </w:p>
    <w:p w:rsidR="008C596B" w:rsidRDefault="008C596B">
      <w:pPr>
        <w:pStyle w:val="ConsPlusNormal"/>
        <w:jc w:val="right"/>
      </w:pPr>
      <w:r>
        <w:t>от 16 февраля 2017 г. N 62н</w:t>
      </w:r>
    </w:p>
    <w:p w:rsidR="008C596B" w:rsidRDefault="008C596B">
      <w:pPr>
        <w:pStyle w:val="ConsPlusNormal"/>
        <w:jc w:val="both"/>
      </w:pPr>
    </w:p>
    <w:p w:rsidR="008C596B" w:rsidRDefault="008C596B">
      <w:pPr>
        <w:pStyle w:val="ConsPlusNormal"/>
        <w:jc w:val="center"/>
      </w:pPr>
      <w:bookmarkStart w:id="0" w:name="P30"/>
      <w:bookmarkEnd w:id="0"/>
      <w:r>
        <w:t>ИЗМЕНЕНИЯ,</w:t>
      </w:r>
    </w:p>
    <w:p w:rsidR="008C596B" w:rsidRDefault="008C596B">
      <w:pPr>
        <w:pStyle w:val="ConsPlusNormal"/>
        <w:jc w:val="center"/>
      </w:pPr>
      <w:r>
        <w:t xml:space="preserve">КОТОРЫЕ ВНОСЯТСЯ В ФОРМУ ТИПОВОГО ДОГОВОРА О </w:t>
      </w:r>
      <w:proofErr w:type="gramStart"/>
      <w:r>
        <w:t>ФИНАНСОВОМ</w:t>
      </w:r>
      <w:proofErr w:type="gramEnd"/>
    </w:p>
    <w:p w:rsidR="008C596B" w:rsidRDefault="008C596B">
      <w:pPr>
        <w:pStyle w:val="ConsPlusNormal"/>
        <w:jc w:val="center"/>
      </w:pPr>
      <w:proofErr w:type="gramStart"/>
      <w:r>
        <w:t>ОБЕСПЕЧЕНИИ</w:t>
      </w:r>
      <w:proofErr w:type="gramEnd"/>
      <w:r>
        <w:t xml:space="preserve"> ОБЯЗАТЕЛЬНОГО МЕДИЦИНСКОГО СТРАХОВАНИЯ,</w:t>
      </w:r>
    </w:p>
    <w:p w:rsidR="008C596B" w:rsidRDefault="008C596B">
      <w:pPr>
        <w:pStyle w:val="ConsPlusNormal"/>
        <w:jc w:val="center"/>
      </w:pPr>
      <w:proofErr w:type="gramStart"/>
      <w:r>
        <w:t>УТВЕРЖДЕННУЮ</w:t>
      </w:r>
      <w:proofErr w:type="gramEnd"/>
      <w:r>
        <w:t xml:space="preserve"> ПРИКАЗОМ МИНИСТЕРСТВА ЗДРАВООХРАНЕНИЯ</w:t>
      </w:r>
    </w:p>
    <w:p w:rsidR="008C596B" w:rsidRDefault="008C596B">
      <w:pPr>
        <w:pStyle w:val="ConsPlusNormal"/>
        <w:jc w:val="center"/>
      </w:pPr>
      <w:r>
        <w:t>И СОЦИАЛЬНОГО РАЗВИТИЯ РОССИЙСКОЙ ФЕДЕРАЦИИ</w:t>
      </w:r>
    </w:p>
    <w:p w:rsidR="008C596B" w:rsidRDefault="008C596B">
      <w:pPr>
        <w:pStyle w:val="ConsPlusNormal"/>
        <w:jc w:val="center"/>
      </w:pPr>
      <w:r>
        <w:t>ОТ 9 СЕНТЯБРЯ 2011 Г. N 1030Н</w:t>
      </w:r>
    </w:p>
    <w:p w:rsidR="008C596B" w:rsidRDefault="008C596B">
      <w:pPr>
        <w:pStyle w:val="ConsPlusNormal"/>
        <w:jc w:val="both"/>
      </w:pPr>
    </w:p>
    <w:p w:rsidR="008C596B" w:rsidRDefault="008C596B">
      <w:pPr>
        <w:pStyle w:val="ConsPlusNormal"/>
        <w:ind w:firstLine="540"/>
        <w:jc w:val="both"/>
      </w:pPr>
      <w:r>
        <w:t xml:space="preserve">1. </w:t>
      </w:r>
      <w:hyperlink r:id="rId5" w:history="1">
        <w:r>
          <w:rPr>
            <w:color w:val="0000FF"/>
          </w:rPr>
          <w:t>Подпункт 15.2 пункта 15</w:t>
        </w:r>
      </w:hyperlink>
      <w:r>
        <w:t xml:space="preserve"> изложить в следующей редакции:</w:t>
      </w:r>
    </w:p>
    <w:p w:rsidR="008C596B" w:rsidRDefault="008C596B">
      <w:pPr>
        <w:pStyle w:val="ConsPlusNormal"/>
        <w:ind w:firstLine="540"/>
        <w:jc w:val="both"/>
      </w:pPr>
      <w:r>
        <w:t>"15.2. территориальный фонд:</w:t>
      </w:r>
    </w:p>
    <w:p w:rsidR="008C596B" w:rsidRDefault="008C596B">
      <w:pPr>
        <w:pStyle w:val="ConsPlusNormal"/>
        <w:ind w:firstLine="540"/>
        <w:jc w:val="both"/>
      </w:pPr>
      <w:r>
        <w:t>15.2.1. совместно со страховой медицинской организацией составляет акт сверки расчетов на дату возврата остатка целевых средств;</w:t>
      </w:r>
    </w:p>
    <w:p w:rsidR="008C596B" w:rsidRDefault="008C596B">
      <w:pPr>
        <w:pStyle w:val="ConsPlusNormal"/>
        <w:ind w:firstLine="540"/>
        <w:jc w:val="both"/>
      </w:pPr>
      <w:r>
        <w:t xml:space="preserve">15.2.2. исключает страховую медицинскую организацию из реестра страховых медицинских организаций на основании уведомления, направляемого страховой медицинской организации территориальным фондом, не позднее следующего рабочего дня после дня расторжения </w:t>
      </w:r>
      <w:r>
        <w:lastRenderedPageBreak/>
        <w:t>настоящего договора</w:t>
      </w:r>
      <w:proofErr w:type="gramStart"/>
      <w:r>
        <w:t>.".</w:t>
      </w:r>
      <w:proofErr w:type="gramEnd"/>
    </w:p>
    <w:p w:rsidR="008C596B" w:rsidRDefault="008C596B">
      <w:pPr>
        <w:pStyle w:val="ConsPlusNormal"/>
        <w:ind w:firstLine="540"/>
        <w:jc w:val="both"/>
      </w:pPr>
      <w:r>
        <w:t xml:space="preserve">2. </w:t>
      </w:r>
      <w:hyperlink r:id="rId6" w:history="1">
        <w:r>
          <w:rPr>
            <w:color w:val="0000FF"/>
          </w:rPr>
          <w:t>Подпункт 16.1 пункта 16</w:t>
        </w:r>
      </w:hyperlink>
      <w:r>
        <w:t xml:space="preserve"> дополнить подпунктом 16.1.3 следующего содержания:</w:t>
      </w:r>
    </w:p>
    <w:p w:rsidR="008C596B" w:rsidRDefault="008C596B">
      <w:pPr>
        <w:pStyle w:val="ConsPlusNormal"/>
        <w:ind w:firstLine="540"/>
        <w:jc w:val="both"/>
      </w:pPr>
      <w:r>
        <w:t>"16.1.3. исключает страховую медицинскую организацию из реестра страховых медицинских организаций на основании уведомления, направляемого страховой медицинской организации территориальным фондом, не позднее следующего рабочего дня после дня расторжения настоящего договора</w:t>
      </w:r>
      <w:proofErr w:type="gramStart"/>
      <w:r>
        <w:t>.".</w:t>
      </w:r>
      <w:proofErr w:type="gramEnd"/>
    </w:p>
    <w:p w:rsidR="008C596B" w:rsidRDefault="008C596B">
      <w:pPr>
        <w:pStyle w:val="ConsPlusNormal"/>
        <w:ind w:firstLine="540"/>
        <w:jc w:val="both"/>
      </w:pPr>
      <w:r>
        <w:t xml:space="preserve">3. В </w:t>
      </w:r>
      <w:hyperlink r:id="rId7" w:history="1">
        <w:r>
          <w:rPr>
            <w:color w:val="0000FF"/>
          </w:rPr>
          <w:t>приложении N 3</w:t>
        </w:r>
      </w:hyperlink>
      <w:r>
        <w:t xml:space="preserve"> к типовому договору о финансовом обеспечении обязательного медицинского страхования "Перечень санкций за нарушение договорных обязательств по настоящему договору":</w:t>
      </w:r>
    </w:p>
    <w:p w:rsidR="008C596B" w:rsidRDefault="008C596B">
      <w:pPr>
        <w:pStyle w:val="ConsPlusNormal"/>
        <w:ind w:firstLine="540"/>
        <w:jc w:val="both"/>
      </w:pPr>
      <w:r>
        <w:t xml:space="preserve">1) в </w:t>
      </w:r>
      <w:hyperlink r:id="rId8" w:history="1">
        <w:r>
          <w:rPr>
            <w:color w:val="0000FF"/>
          </w:rPr>
          <w:t>пункте 11.2</w:t>
        </w:r>
      </w:hyperlink>
      <w:r>
        <w:t xml:space="preserve"> графу "Наименование нарушения" изложить в следующей редакции:</w:t>
      </w:r>
    </w:p>
    <w:p w:rsidR="008C596B" w:rsidRDefault="008C596B">
      <w:pPr>
        <w:pStyle w:val="ConsPlusNormal"/>
        <w:ind w:firstLine="540"/>
        <w:jc w:val="both"/>
      </w:pPr>
      <w:r>
        <w:t>"нарушение сроков проведения контроля объемов, сроков, качества и условий предоставления медицинской помощи, установленных в соответствии с порядком организации контроля, невыполнение объемов медико-экономического контроля, медико-экономической экспертизы и (или) экспертизы качества медицинской помощи";</w:t>
      </w:r>
    </w:p>
    <w:p w:rsidR="008C596B" w:rsidRDefault="008C596B">
      <w:pPr>
        <w:pStyle w:val="ConsPlusNormal"/>
        <w:ind w:firstLine="540"/>
        <w:jc w:val="both"/>
      </w:pPr>
      <w:r>
        <w:t xml:space="preserve">2) </w:t>
      </w:r>
      <w:hyperlink r:id="rId9" w:history="1">
        <w:r>
          <w:rPr>
            <w:color w:val="0000FF"/>
          </w:rPr>
          <w:t>пункт 11.3</w:t>
        </w:r>
      </w:hyperlink>
      <w:r>
        <w:t xml:space="preserve"> признать утратившим силу;</w:t>
      </w:r>
    </w:p>
    <w:p w:rsidR="008C596B" w:rsidRDefault="008C596B">
      <w:pPr>
        <w:pStyle w:val="ConsPlusNormal"/>
        <w:ind w:firstLine="540"/>
        <w:jc w:val="both"/>
      </w:pPr>
      <w:r>
        <w:t xml:space="preserve">3) в </w:t>
      </w:r>
      <w:hyperlink r:id="rId10" w:history="1">
        <w:r>
          <w:rPr>
            <w:color w:val="0000FF"/>
          </w:rPr>
          <w:t>пункте 11.5</w:t>
        </w:r>
      </w:hyperlink>
      <w:r>
        <w:t xml:space="preserve"> графу "Финансовые санкции за счет собственных средств страховой медицинской организации (руб</w:t>
      </w:r>
      <w:proofErr w:type="gramStart"/>
      <w:r>
        <w:t xml:space="preserve">., %)" </w:t>
      </w:r>
      <w:proofErr w:type="gramEnd"/>
      <w:r>
        <w:t>изложить в следующей редакции:</w:t>
      </w:r>
    </w:p>
    <w:p w:rsidR="008C596B" w:rsidRDefault="008C596B">
      <w:pPr>
        <w:pStyle w:val="ConsPlusNormal"/>
        <w:ind w:firstLine="540"/>
        <w:jc w:val="both"/>
      </w:pPr>
      <w:r>
        <w:t>"штраф в размере 100% от суммы средств необоснованного применения к медицинским организациям штрафных санкций по результатам проведения контроля объемов, сроков, качества и условий предоставления медицинской помощи";</w:t>
      </w:r>
    </w:p>
    <w:p w:rsidR="008C596B" w:rsidRDefault="008C596B">
      <w:pPr>
        <w:pStyle w:val="ConsPlusNormal"/>
        <w:ind w:firstLine="540"/>
        <w:jc w:val="both"/>
      </w:pPr>
      <w:r>
        <w:t xml:space="preserve">4) в </w:t>
      </w:r>
      <w:hyperlink r:id="rId11" w:history="1">
        <w:r>
          <w:rPr>
            <w:color w:val="0000FF"/>
          </w:rPr>
          <w:t>пункте 11.6</w:t>
        </w:r>
      </w:hyperlink>
      <w:r>
        <w:t xml:space="preserve"> графу "Финансовые санкции за счет собственных средств страховой медицинской организации (руб</w:t>
      </w:r>
      <w:proofErr w:type="gramStart"/>
      <w:r>
        <w:t xml:space="preserve">., %)" </w:t>
      </w:r>
      <w:proofErr w:type="gramEnd"/>
      <w:r>
        <w:t>изложить в следующей редакции:</w:t>
      </w:r>
    </w:p>
    <w:p w:rsidR="008C596B" w:rsidRDefault="008C596B">
      <w:pPr>
        <w:pStyle w:val="ConsPlusNormal"/>
        <w:ind w:firstLine="540"/>
        <w:jc w:val="both"/>
      </w:pPr>
      <w:r>
        <w:t>"штраф в размере 100% от суммы средств санкций, которые должны были быть применены к медицинским организациям по результатам проведения контроля объемов, сроков, качества и условий предоставления медицинской помощи, но не были применены".</w:t>
      </w:r>
    </w:p>
    <w:p w:rsidR="008C596B" w:rsidRDefault="008C596B">
      <w:pPr>
        <w:pStyle w:val="ConsPlusNormal"/>
        <w:jc w:val="both"/>
      </w:pPr>
    </w:p>
    <w:p w:rsidR="008C596B" w:rsidRDefault="008C596B">
      <w:pPr>
        <w:pStyle w:val="ConsPlusNormal"/>
        <w:jc w:val="both"/>
      </w:pPr>
    </w:p>
    <w:p w:rsidR="008C596B" w:rsidRDefault="008C596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72624" w:rsidRDefault="00672624"/>
    <w:sectPr w:rsidR="00672624" w:rsidSect="008D0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8C596B"/>
    <w:rsid w:val="00672624"/>
    <w:rsid w:val="008C596B"/>
    <w:rsid w:val="009B7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6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596B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C596B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C596B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DC3AB708A4001DB17E591B055FCEB210FBA7508953638664631E0E045C68CFBE24CCF39829F51DtDs4J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5DC3AB708A4001DB17E591B055FCEB210FBA7508953638664631E0E045C68CFBE24CCF39829F51FtDs4J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5DC3AB708A4001DB17E591B055FCEB210FBA7508953638664631E0E045C68CFBE24CCF39829F61BtDsEJ" TargetMode="External"/><Relationship Id="rId11" Type="http://schemas.openxmlformats.org/officeDocument/2006/relationships/hyperlink" Target="consultantplus://offline/ref=65DC3AB708A4001DB17E591B055FCEB210FBA7508953638664631E0E045C68CFBE24CCF39829F51CtDsEJ" TargetMode="External"/><Relationship Id="rId5" Type="http://schemas.openxmlformats.org/officeDocument/2006/relationships/hyperlink" Target="consultantplus://offline/ref=65DC3AB708A4001DB17E591B055FCEB210FBA7508953638664631E0E045C68CFBE24CCF39829F61BtDsCJ" TargetMode="External"/><Relationship Id="rId10" Type="http://schemas.openxmlformats.org/officeDocument/2006/relationships/hyperlink" Target="consultantplus://offline/ref=65DC3AB708A4001DB17E591B055FCEB210FBA7508953638664631E0E045C68CFBE24CCF39829F51CtDsFJ" TargetMode="External"/><Relationship Id="rId4" Type="http://schemas.openxmlformats.org/officeDocument/2006/relationships/hyperlink" Target="consultantplus://offline/ref=65DC3AB708A4001DB17E591B055FCEB210FBA7508953638664631E0E045C68CFBE24CCF39829F71EtDsFJ" TargetMode="External"/><Relationship Id="rId9" Type="http://schemas.openxmlformats.org/officeDocument/2006/relationships/hyperlink" Target="consultantplus://offline/ref=65DC3AB708A4001DB17E591B055FCEB210FBA7508953638664631E0E045C68CFBE24CCF39829F51CtDs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742</Words>
  <Characters>4231</Characters>
  <Application>Microsoft Office Word</Application>
  <DocSecurity>0</DocSecurity>
  <Lines>35</Lines>
  <Paragraphs>9</Paragraphs>
  <ScaleCrop>false</ScaleCrop>
  <Company/>
  <LinksUpToDate>false</LinksUpToDate>
  <CharactersWithSpaces>4964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000702</dc:creator>
  <cp:lastModifiedBy>000702</cp:lastModifiedBy>
  <cp:revision>1</cp:revision>
  <dcterms:created xsi:type="dcterms:W3CDTF">2017-05-24T09:44:00Z</dcterms:created>
  <dcterms:modified xsi:type="dcterms:W3CDTF">2017-05-24T09:45:00Z</dcterms:modified>
</cp:coreProperties>
</file>