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B6" w:rsidRDefault="00A55FB6" w:rsidP="00A55FB6">
      <w:pPr>
        <w:pStyle w:val="ConsPlusNormal"/>
        <w:jc w:val="both"/>
        <w:outlineLvl w:val="0"/>
      </w:pPr>
    </w:p>
    <w:p w:rsidR="00A55FB6" w:rsidRDefault="00A55FB6" w:rsidP="00A55FB6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ЗДРАВООХРАНЕНИЯ РОССИЙСКОЙ ФЕДЕРАЦИИ</w:t>
      </w:r>
    </w:p>
    <w:p w:rsidR="00A55FB6" w:rsidRDefault="00A55FB6" w:rsidP="00A55FB6">
      <w:pPr>
        <w:pStyle w:val="ConsPlusNormal"/>
        <w:jc w:val="center"/>
        <w:rPr>
          <w:b/>
          <w:bCs/>
        </w:rPr>
      </w:pPr>
    </w:p>
    <w:p w:rsidR="00A55FB6" w:rsidRDefault="00A55FB6" w:rsidP="00A55FB6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A55FB6" w:rsidRDefault="00A55FB6" w:rsidP="00A55FB6">
      <w:pPr>
        <w:pStyle w:val="ConsPlusNormal"/>
        <w:jc w:val="center"/>
        <w:rPr>
          <w:b/>
          <w:bCs/>
        </w:rPr>
      </w:pPr>
      <w:r>
        <w:rPr>
          <w:b/>
          <w:bCs/>
        </w:rPr>
        <w:t>от 25 марта 2016 г. N 192н</w:t>
      </w:r>
    </w:p>
    <w:p w:rsidR="00A55FB6" w:rsidRDefault="00A55FB6" w:rsidP="00A55FB6">
      <w:pPr>
        <w:pStyle w:val="ConsPlusNormal"/>
        <w:jc w:val="center"/>
        <w:rPr>
          <w:b/>
          <w:bCs/>
        </w:rPr>
      </w:pPr>
    </w:p>
    <w:p w:rsidR="00A55FB6" w:rsidRDefault="00A55FB6" w:rsidP="00A55FB6">
      <w:pPr>
        <w:pStyle w:val="ConsPlusNormal"/>
        <w:jc w:val="center"/>
        <w:rPr>
          <w:b/>
          <w:bCs/>
        </w:rPr>
      </w:pPr>
      <w:r>
        <w:rPr>
          <w:b/>
          <w:bCs/>
        </w:rPr>
        <w:t>О ВНЕСЕНИИ ИЗМЕНЕНИЙ</w:t>
      </w:r>
    </w:p>
    <w:p w:rsidR="00A55FB6" w:rsidRDefault="00A55FB6" w:rsidP="00A55FB6">
      <w:pPr>
        <w:pStyle w:val="ConsPlusNormal"/>
        <w:jc w:val="center"/>
        <w:rPr>
          <w:b/>
          <w:bCs/>
        </w:rPr>
      </w:pPr>
      <w:r>
        <w:rPr>
          <w:b/>
          <w:bCs/>
        </w:rPr>
        <w:t>В ПРАВИЛА ОБЯЗАТЕЛЬНОГО МЕДИЦИНСКОГО СТРАХОВАНИЯ,</w:t>
      </w:r>
    </w:p>
    <w:p w:rsidR="00A55FB6" w:rsidRDefault="00A55FB6" w:rsidP="00A55FB6">
      <w:pPr>
        <w:pStyle w:val="ConsPlusNormal"/>
        <w:jc w:val="center"/>
        <w:rPr>
          <w:b/>
          <w:bCs/>
        </w:rPr>
      </w:pPr>
      <w:r>
        <w:rPr>
          <w:b/>
          <w:bCs/>
        </w:rPr>
        <w:t>УТВЕРЖДЕННЫЕ ПРИКАЗОМ МИНИСТЕРСТВА ЗДРАВООХРАНЕНИЯ</w:t>
      </w:r>
    </w:p>
    <w:p w:rsidR="00A55FB6" w:rsidRDefault="00A55FB6" w:rsidP="00A55FB6">
      <w:pPr>
        <w:pStyle w:val="ConsPlusNormal"/>
        <w:jc w:val="center"/>
        <w:rPr>
          <w:b/>
          <w:bCs/>
        </w:rPr>
      </w:pPr>
      <w:r>
        <w:rPr>
          <w:b/>
          <w:bCs/>
        </w:rPr>
        <w:t>И СОЦИАЛЬНОГО РАЗВИТИЯ РОССИЙСКОЙ ФЕДЕРАЦИИ</w:t>
      </w:r>
    </w:p>
    <w:p w:rsidR="00A55FB6" w:rsidRDefault="00A55FB6" w:rsidP="00A55FB6">
      <w:pPr>
        <w:pStyle w:val="ConsPlusNormal"/>
        <w:jc w:val="center"/>
        <w:rPr>
          <w:b/>
          <w:bCs/>
        </w:rPr>
      </w:pPr>
      <w:r>
        <w:rPr>
          <w:b/>
          <w:bCs/>
        </w:rPr>
        <w:t>ОТ 28 ФЕВРАЛЯ 2011 Г. N 158Н</w:t>
      </w:r>
    </w:p>
    <w:p w:rsidR="00A55FB6" w:rsidRDefault="00A55FB6" w:rsidP="00A55FB6">
      <w:pPr>
        <w:pStyle w:val="ConsPlusNormal"/>
        <w:jc w:val="both"/>
      </w:pPr>
    </w:p>
    <w:p w:rsidR="00A55FB6" w:rsidRDefault="00A55FB6" w:rsidP="00A55FB6">
      <w:pPr>
        <w:pStyle w:val="ConsPlusNormal"/>
        <w:ind w:firstLine="540"/>
        <w:jc w:val="both"/>
      </w:pPr>
      <w:r>
        <w:t>Приказываю:</w:t>
      </w:r>
    </w:p>
    <w:p w:rsidR="00A55FB6" w:rsidRDefault="00A55FB6" w:rsidP="00A55FB6">
      <w:pPr>
        <w:pStyle w:val="ConsPlusNormal"/>
        <w:ind w:firstLine="540"/>
        <w:jc w:val="both"/>
      </w:pPr>
      <w:proofErr w:type="gramStart"/>
      <w:r>
        <w:t xml:space="preserve">Внести изменения в </w:t>
      </w:r>
      <w:hyperlink r:id="rId4" w:history="1">
        <w:r>
          <w:rPr>
            <w:color w:val="0000FF"/>
          </w:rPr>
          <w:t>Правила</w:t>
        </w:r>
      </w:hyperlink>
      <w:r>
        <w:t xml:space="preserve"> обязательного медицинского страхования, утвержденные приказом Министерства здравоохранения и социального развития Российской Федерации от 28 февраля 2011 г. N 158н "Об утверждении Правил обязательного медицинского страхования" (зарегистрирован Министерством юстиции Российской Федерации 3 марта 2011 г., регистрационный N 19998), с изменениями, внесенными приказами Министерства здравоохранения и социального развития Российской Федерации от 10 августа 2011 г. N 897н (зарегистрирован</w:t>
      </w:r>
      <w:proofErr w:type="gramEnd"/>
      <w:r>
        <w:t xml:space="preserve"> </w:t>
      </w:r>
      <w:proofErr w:type="gramStart"/>
      <w:r>
        <w:t>Министерством юстиции Российской Федерации 12 августа 2011 г., регистрационный N 21609), от 9 сентября 2011 г. N 1036н (зарегистрирован Министерством юстиции Российской Федерации 14 октября 2011 г., регистрационный N 22053), приказами Министерства здравоохранения Российской Федерации от 22 марта 2013 г. N 160н (зарегистрирован Министерством юстиции Российской Федерации 23 мая 2013 г., регистрационный N 28480), от 21 июня 2013 г. N</w:t>
      </w:r>
      <w:proofErr w:type="gramEnd"/>
      <w:r>
        <w:t xml:space="preserve"> </w:t>
      </w:r>
      <w:proofErr w:type="gramStart"/>
      <w:r>
        <w:t xml:space="preserve">396н (зарегистрирован Министерством юстиции Российской Федерации 23 сентября 2013 г., регистрационный N 30004), от 20 ноября 2013 г. N 859ан (зарегистрирован Министерством юстиции Российской Федерации 29 ноября 2013 г., регистрационный N 30489), от 6 августа 2015 г. N 536н (зарегистрирован Министерством юстиции Российской Федерации 2 октября 2015 г., регистрационный N 39119), согласно </w:t>
      </w:r>
      <w:hyperlink w:anchor="Par27" w:history="1">
        <w:r>
          <w:rPr>
            <w:color w:val="0000FF"/>
          </w:rPr>
          <w:t>приложению</w:t>
        </w:r>
      </w:hyperlink>
      <w:r>
        <w:t>.</w:t>
      </w:r>
      <w:proofErr w:type="gramEnd"/>
    </w:p>
    <w:p w:rsidR="00A55FB6" w:rsidRDefault="00A55FB6" w:rsidP="00A55FB6">
      <w:pPr>
        <w:pStyle w:val="ConsPlusNormal"/>
        <w:jc w:val="both"/>
      </w:pPr>
    </w:p>
    <w:p w:rsidR="00A55FB6" w:rsidRDefault="00A55FB6" w:rsidP="00A55FB6">
      <w:pPr>
        <w:pStyle w:val="ConsPlusNormal"/>
        <w:jc w:val="right"/>
      </w:pPr>
      <w:r>
        <w:t>Министр</w:t>
      </w:r>
    </w:p>
    <w:p w:rsidR="00A55FB6" w:rsidRDefault="00A55FB6" w:rsidP="00A55FB6">
      <w:pPr>
        <w:pStyle w:val="ConsPlusNormal"/>
        <w:jc w:val="right"/>
      </w:pPr>
      <w:r>
        <w:t>В.И.СКВОРЦОВА</w:t>
      </w:r>
    </w:p>
    <w:p w:rsidR="00A55FB6" w:rsidRDefault="00A55FB6" w:rsidP="00A55FB6">
      <w:pPr>
        <w:pStyle w:val="ConsPlusNormal"/>
        <w:jc w:val="both"/>
      </w:pPr>
    </w:p>
    <w:p w:rsidR="00A55FB6" w:rsidRDefault="00A55FB6" w:rsidP="00A55FB6">
      <w:pPr>
        <w:pStyle w:val="ConsPlusNormal"/>
        <w:jc w:val="both"/>
      </w:pPr>
    </w:p>
    <w:p w:rsidR="00A55FB6" w:rsidRDefault="00A55FB6" w:rsidP="00A55FB6">
      <w:pPr>
        <w:pStyle w:val="ConsPlusNormal"/>
        <w:jc w:val="both"/>
      </w:pPr>
    </w:p>
    <w:p w:rsidR="00A55FB6" w:rsidRDefault="00A55FB6" w:rsidP="00A55FB6">
      <w:pPr>
        <w:pStyle w:val="ConsPlusNormal"/>
        <w:jc w:val="both"/>
      </w:pPr>
    </w:p>
    <w:p w:rsidR="00A55FB6" w:rsidRDefault="00A55FB6" w:rsidP="00A55FB6">
      <w:pPr>
        <w:pStyle w:val="ConsPlusNormal"/>
        <w:jc w:val="both"/>
      </w:pPr>
    </w:p>
    <w:p w:rsidR="00A55FB6" w:rsidRDefault="00A55FB6" w:rsidP="00A55FB6">
      <w:pPr>
        <w:pStyle w:val="ConsPlusNormal"/>
        <w:jc w:val="right"/>
        <w:outlineLvl w:val="0"/>
      </w:pPr>
      <w:r>
        <w:t>Приложение</w:t>
      </w:r>
    </w:p>
    <w:p w:rsidR="00A55FB6" w:rsidRDefault="00A55FB6" w:rsidP="00A55FB6">
      <w:pPr>
        <w:pStyle w:val="ConsPlusNormal"/>
        <w:jc w:val="right"/>
      </w:pPr>
      <w:r>
        <w:t>к приказу Министерства здравоохранения</w:t>
      </w:r>
    </w:p>
    <w:p w:rsidR="00A55FB6" w:rsidRDefault="00A55FB6" w:rsidP="00A55FB6">
      <w:pPr>
        <w:pStyle w:val="ConsPlusNormal"/>
        <w:jc w:val="right"/>
      </w:pPr>
      <w:r>
        <w:t>Российской Федерации</w:t>
      </w:r>
    </w:p>
    <w:p w:rsidR="00A55FB6" w:rsidRDefault="00A55FB6" w:rsidP="00A55FB6">
      <w:pPr>
        <w:pStyle w:val="ConsPlusNormal"/>
        <w:jc w:val="right"/>
      </w:pPr>
      <w:r>
        <w:t>от 25 марта 2016 г. N 192н</w:t>
      </w:r>
    </w:p>
    <w:p w:rsidR="00A55FB6" w:rsidRDefault="00A55FB6" w:rsidP="00A55FB6">
      <w:pPr>
        <w:pStyle w:val="ConsPlusNormal"/>
        <w:jc w:val="both"/>
      </w:pPr>
    </w:p>
    <w:p w:rsidR="00A55FB6" w:rsidRDefault="00A55FB6" w:rsidP="00A55FB6">
      <w:pPr>
        <w:pStyle w:val="ConsPlusNormal"/>
        <w:jc w:val="center"/>
      </w:pPr>
      <w:bookmarkStart w:id="0" w:name="Par27"/>
      <w:bookmarkEnd w:id="0"/>
      <w:r>
        <w:t>ИЗМЕНЕНИЯ,</w:t>
      </w:r>
    </w:p>
    <w:p w:rsidR="00A55FB6" w:rsidRDefault="00A55FB6" w:rsidP="00A55FB6">
      <w:pPr>
        <w:pStyle w:val="ConsPlusNormal"/>
        <w:jc w:val="center"/>
      </w:pPr>
      <w:proofErr w:type="gramStart"/>
      <w:r>
        <w:t>КОТОРЫЕ ВНОСЯТСЯ В ПРАВИЛА ОБЯЗАТЕЛЬНОГО МЕДИЦИНСКОГО</w:t>
      </w:r>
      <w:proofErr w:type="gramEnd"/>
    </w:p>
    <w:p w:rsidR="00A55FB6" w:rsidRDefault="00A55FB6" w:rsidP="00A55FB6">
      <w:pPr>
        <w:pStyle w:val="ConsPlusNormal"/>
        <w:jc w:val="center"/>
      </w:pPr>
      <w:r>
        <w:t>СТРАХОВАНИЯ, УТВЕРЖДЕННЫЕ ПРИКАЗОМ МИНИСТЕРСТВА</w:t>
      </w:r>
    </w:p>
    <w:p w:rsidR="00A55FB6" w:rsidRDefault="00A55FB6" w:rsidP="00A55FB6">
      <w:pPr>
        <w:pStyle w:val="ConsPlusNormal"/>
        <w:jc w:val="center"/>
      </w:pPr>
      <w:r>
        <w:t xml:space="preserve">ЗДРАВООХРАНЕНИЯ И СОЦИАЛЬНОГО РАЗВИТИЯ </w:t>
      </w:r>
      <w:proofErr w:type="gramStart"/>
      <w:r>
        <w:t>РОССИЙСКОЙ</w:t>
      </w:r>
      <w:proofErr w:type="gramEnd"/>
    </w:p>
    <w:p w:rsidR="00A55FB6" w:rsidRDefault="00A55FB6" w:rsidP="00A55FB6">
      <w:pPr>
        <w:pStyle w:val="ConsPlusNormal"/>
        <w:jc w:val="center"/>
      </w:pPr>
      <w:r>
        <w:t>ФЕДЕРАЦИИ ОТ 28 ФЕВРАЛЯ 2011 Г. N 158Н</w:t>
      </w:r>
    </w:p>
    <w:p w:rsidR="00A55FB6" w:rsidRDefault="00A55FB6" w:rsidP="00A55FB6">
      <w:pPr>
        <w:pStyle w:val="ConsPlusNormal"/>
        <w:jc w:val="both"/>
      </w:pPr>
    </w:p>
    <w:p w:rsidR="00A55FB6" w:rsidRDefault="00A55FB6" w:rsidP="00A55FB6">
      <w:pPr>
        <w:pStyle w:val="ConsPlusNormal"/>
        <w:ind w:firstLine="540"/>
        <w:jc w:val="both"/>
      </w:pPr>
      <w:r>
        <w:t xml:space="preserve">1. В </w:t>
      </w:r>
      <w:hyperlink r:id="rId5" w:history="1">
        <w:r>
          <w:rPr>
            <w:color w:val="0000FF"/>
          </w:rPr>
          <w:t>абзаце седьмом подпункта 1 пункта 6</w:t>
        </w:r>
      </w:hyperlink>
      <w:r>
        <w:t xml:space="preserve"> слова "(при наличии)" заменить словами "(для иностранных граждан и лиц без гражданства - при наличии)".</w:t>
      </w:r>
    </w:p>
    <w:p w:rsidR="00A55FB6" w:rsidRDefault="00A55FB6" w:rsidP="00A55FB6">
      <w:pPr>
        <w:pStyle w:val="ConsPlusNormal"/>
        <w:ind w:firstLine="540"/>
        <w:jc w:val="both"/>
      </w:pPr>
      <w:r>
        <w:t xml:space="preserve">2. В </w:t>
      </w:r>
      <w:hyperlink r:id="rId6" w:history="1">
        <w:r>
          <w:rPr>
            <w:color w:val="0000FF"/>
          </w:rPr>
          <w:t>абзаце четвертом подпункта 1</w:t>
        </w:r>
      </w:hyperlink>
      <w:r>
        <w:t xml:space="preserve"> и в </w:t>
      </w:r>
      <w:hyperlink r:id="rId7" w:history="1">
        <w:r>
          <w:rPr>
            <w:color w:val="0000FF"/>
          </w:rPr>
          <w:t>абзаце третьем подпункта 2 пункта 9</w:t>
        </w:r>
      </w:hyperlink>
      <w:r>
        <w:t xml:space="preserve"> слова "(при наличии)" исключить.</w:t>
      </w:r>
    </w:p>
    <w:p w:rsidR="00A55FB6" w:rsidRDefault="00A55FB6" w:rsidP="00A55FB6">
      <w:pPr>
        <w:pStyle w:val="ConsPlusNormal"/>
        <w:ind w:firstLine="540"/>
        <w:jc w:val="both"/>
      </w:pPr>
      <w:r>
        <w:t xml:space="preserve">3. В </w:t>
      </w:r>
      <w:hyperlink r:id="rId8" w:history="1">
        <w:r>
          <w:rPr>
            <w:color w:val="0000FF"/>
          </w:rPr>
          <w:t>абзаце седьмом подпункта 3 пункта 26</w:t>
        </w:r>
      </w:hyperlink>
      <w:r>
        <w:t xml:space="preserve"> и в </w:t>
      </w:r>
      <w:hyperlink r:id="rId9" w:history="1">
        <w:r>
          <w:rPr>
            <w:color w:val="0000FF"/>
          </w:rPr>
          <w:t>абзаце седьмом подпункта 1 пункта 56</w:t>
        </w:r>
      </w:hyperlink>
      <w:r>
        <w:t xml:space="preserve"> слова "(при наличии)" заменить словами "(для иностранных граждан и лиц без гражданства - при наличии)".</w:t>
      </w:r>
    </w:p>
    <w:p w:rsidR="00A55FB6" w:rsidRDefault="00A55FB6" w:rsidP="00A55FB6">
      <w:pPr>
        <w:pStyle w:val="ConsPlusNormal"/>
        <w:ind w:firstLine="540"/>
        <w:jc w:val="both"/>
      </w:pPr>
      <w:r>
        <w:t xml:space="preserve">4. В </w:t>
      </w:r>
      <w:hyperlink r:id="rId10" w:history="1">
        <w:r>
          <w:rPr>
            <w:color w:val="0000FF"/>
          </w:rPr>
          <w:t>пункте 52</w:t>
        </w:r>
      </w:hyperlink>
      <w:r>
        <w:t xml:space="preserve"> слова ", данных документа, удостоверяющего личность</w:t>
      </w:r>
      <w:proofErr w:type="gramStart"/>
      <w:r>
        <w:t>,"</w:t>
      </w:r>
      <w:proofErr w:type="gramEnd"/>
      <w:r>
        <w:t xml:space="preserve"> исключить.</w:t>
      </w:r>
    </w:p>
    <w:p w:rsidR="00A55FB6" w:rsidRDefault="00A55FB6" w:rsidP="00A55FB6">
      <w:pPr>
        <w:pStyle w:val="ConsPlusNormal"/>
        <w:ind w:firstLine="540"/>
        <w:jc w:val="both"/>
      </w:pPr>
      <w:r>
        <w:t xml:space="preserve">5. Второе предложение </w:t>
      </w:r>
      <w:hyperlink r:id="rId11" w:history="1">
        <w:r>
          <w:rPr>
            <w:color w:val="0000FF"/>
          </w:rPr>
          <w:t>пункта 65</w:t>
        </w:r>
      </w:hyperlink>
      <w:r>
        <w:t xml:space="preserve"> изложить в следующей редакции: "Одновременно с полисом застрахованному лицу страховая медицинская организация предоставляет информацию о правах застрахованных лиц в сфере обязательного медицинского страхования, о порядке информационного сопровождения на всех этапах оказания им медицинской помощи, контактные телефоны территориального фонда и страховой медицинской организации, выдавшей полис, которая может доводиться до застрахованных лиц в виде памятки</w:t>
      </w:r>
      <w:proofErr w:type="gramStart"/>
      <w:r>
        <w:t>.".</w:t>
      </w:r>
      <w:proofErr w:type="gramEnd"/>
    </w:p>
    <w:p w:rsidR="00A55FB6" w:rsidRDefault="00A55FB6" w:rsidP="00A55FB6">
      <w:pPr>
        <w:pStyle w:val="ConsPlusNormal"/>
        <w:ind w:firstLine="540"/>
        <w:jc w:val="both"/>
      </w:pPr>
      <w:r>
        <w:t xml:space="preserve">6. </w:t>
      </w:r>
      <w:hyperlink r:id="rId12" w:history="1">
        <w:r>
          <w:rPr>
            <w:color w:val="0000FF"/>
          </w:rPr>
          <w:t>Пункт 92</w:t>
        </w:r>
      </w:hyperlink>
      <w:r>
        <w:t xml:space="preserve"> дополнить подпунктами 10 - 14 следующего содержания:</w:t>
      </w:r>
    </w:p>
    <w:p w:rsidR="00A55FB6" w:rsidRDefault="00A55FB6" w:rsidP="00A55FB6">
      <w:pPr>
        <w:pStyle w:val="ConsPlusNormal"/>
        <w:ind w:firstLine="540"/>
        <w:jc w:val="both"/>
      </w:pPr>
      <w:proofErr w:type="gramStart"/>
      <w:r>
        <w:t>"10) мощность коечного фонда медицинской организации в разрезе профилей;</w:t>
      </w:r>
      <w:proofErr w:type="gramEnd"/>
    </w:p>
    <w:p w:rsidR="00A55FB6" w:rsidRDefault="00A55FB6" w:rsidP="00A55FB6">
      <w:pPr>
        <w:pStyle w:val="ConsPlusNormal"/>
        <w:ind w:firstLine="540"/>
        <w:jc w:val="both"/>
      </w:pPr>
      <w:r>
        <w:t>11) мощность медицинской организации (структурных подразделений), оказывающей первичную медико-санитарную помощь, в разрезе профилей и врачей-специалистов;</w:t>
      </w:r>
    </w:p>
    <w:p w:rsidR="00A55FB6" w:rsidRDefault="00A55FB6" w:rsidP="00A55FB6">
      <w:pPr>
        <w:pStyle w:val="ConsPlusNormal"/>
        <w:ind w:firstLine="540"/>
        <w:jc w:val="both"/>
      </w:pPr>
      <w:proofErr w:type="gramStart"/>
      <w:r>
        <w:t>12) фактически выполненные за предыдущий год (по ежегодным статистическим данным и данным бухгалтерского учета медицинской организации) объемы медицинской помощи по видам и условиям в разрезе профилей, специальностей, клинико-статистических групп/клинико-профильных групп (далее - КСГ/КПГ) по детскому и взрослому населению, а также объемы их финансирования (за исключением медицинских организаций, ранее не осуществлявших деятельность в сфере обязательного медицинского страхования);</w:t>
      </w:r>
      <w:proofErr w:type="gramEnd"/>
    </w:p>
    <w:p w:rsidR="00A55FB6" w:rsidRDefault="00A55FB6" w:rsidP="00A55FB6">
      <w:pPr>
        <w:pStyle w:val="ConsPlusNormal"/>
        <w:ind w:firstLine="540"/>
        <w:jc w:val="both"/>
      </w:pPr>
      <w:r>
        <w:t>13) численность прикрепившихся застрахованных лиц, выбравших медицинскую организацию для оказания первичной медико-санитарной помощи (в разрезе половозрастных групп);</w:t>
      </w:r>
    </w:p>
    <w:p w:rsidR="00A55FB6" w:rsidRDefault="00A55FB6" w:rsidP="00A55FB6">
      <w:pPr>
        <w:pStyle w:val="ConsPlusNormal"/>
        <w:ind w:firstLine="540"/>
        <w:jc w:val="both"/>
      </w:pPr>
      <w:r>
        <w:t>14) предложения о планируемых к выполнению объемах медицинской помощи на плановый год по видам и условиям в разрезе профилей, врачей-специалистов, количеству вызовов скорой медицинской помощи, КСГ/КПГ по детскому и взрослому населению</w:t>
      </w:r>
      <w:proofErr w:type="gramStart"/>
      <w:r>
        <w:t>.".</w:t>
      </w:r>
      <w:proofErr w:type="gramEnd"/>
    </w:p>
    <w:p w:rsidR="00A55FB6" w:rsidRDefault="00A55FB6" w:rsidP="00A55FB6">
      <w:pPr>
        <w:pStyle w:val="ConsPlusNormal"/>
        <w:ind w:firstLine="540"/>
        <w:jc w:val="both"/>
      </w:pPr>
      <w:r>
        <w:t xml:space="preserve">7. В </w:t>
      </w:r>
      <w:hyperlink r:id="rId13" w:history="1">
        <w:r>
          <w:rPr>
            <w:color w:val="0000FF"/>
          </w:rPr>
          <w:t>пункте 121</w:t>
        </w:r>
      </w:hyperlink>
      <w:r>
        <w:t>:</w:t>
      </w:r>
    </w:p>
    <w:p w:rsidR="00A55FB6" w:rsidRDefault="00A55FB6" w:rsidP="00A55FB6">
      <w:pPr>
        <w:pStyle w:val="ConsPlusNormal"/>
        <w:ind w:firstLine="540"/>
        <w:jc w:val="both"/>
      </w:pPr>
      <w:r>
        <w:t xml:space="preserve">а) </w:t>
      </w:r>
      <w:hyperlink r:id="rId14" w:history="1">
        <w:r>
          <w:rPr>
            <w:color w:val="0000FF"/>
          </w:rPr>
          <w:t>подпункты "г"</w:t>
        </w:r>
      </w:hyperlink>
      <w:r>
        <w:t xml:space="preserve"> и </w:t>
      </w:r>
      <w:hyperlink r:id="rId15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5</w:t>
        </w:r>
      </w:hyperlink>
      <w:r>
        <w:t xml:space="preserve"> признать утратившими силу;</w:t>
      </w:r>
    </w:p>
    <w:p w:rsidR="00A55FB6" w:rsidRDefault="00A55FB6" w:rsidP="00A55FB6">
      <w:pPr>
        <w:pStyle w:val="ConsPlusNormal"/>
        <w:ind w:firstLine="540"/>
        <w:jc w:val="both"/>
      </w:pPr>
      <w:r>
        <w:t xml:space="preserve">б) </w:t>
      </w:r>
      <w:hyperlink r:id="rId16" w:history="1">
        <w:r>
          <w:rPr>
            <w:color w:val="0000FF"/>
          </w:rPr>
          <w:t>подпункт 7</w:t>
        </w:r>
      </w:hyperlink>
      <w:r>
        <w:t xml:space="preserve"> изложить в следующей редакции:</w:t>
      </w:r>
    </w:p>
    <w:p w:rsidR="00A55FB6" w:rsidRDefault="00A55FB6" w:rsidP="00A55FB6">
      <w:pPr>
        <w:pStyle w:val="ConsPlusNormal"/>
        <w:ind w:firstLine="540"/>
        <w:jc w:val="both"/>
      </w:pPr>
      <w:r>
        <w:t>"7) средства, полученные от применения к медицинским организациям санкций за нарушения согласно пункту 127.2 настоящих Правил, в том числе:</w:t>
      </w:r>
    </w:p>
    <w:p w:rsidR="00A55FB6" w:rsidRDefault="00A55FB6" w:rsidP="00A55FB6">
      <w:pPr>
        <w:pStyle w:val="ConsPlusNormal"/>
        <w:ind w:firstLine="540"/>
        <w:jc w:val="both"/>
      </w:pPr>
      <w:r>
        <w:t>а) по результатам медико-экономического контроля;</w:t>
      </w:r>
    </w:p>
    <w:p w:rsidR="00A55FB6" w:rsidRDefault="00A55FB6" w:rsidP="00A55FB6">
      <w:pPr>
        <w:pStyle w:val="ConsPlusNormal"/>
        <w:ind w:firstLine="540"/>
        <w:jc w:val="both"/>
      </w:pPr>
      <w:r>
        <w:t>б) по результатам медико-экономической экспертизы;</w:t>
      </w:r>
    </w:p>
    <w:p w:rsidR="00A55FB6" w:rsidRDefault="00A55FB6" w:rsidP="00A55FB6">
      <w:pPr>
        <w:pStyle w:val="ConsPlusNormal"/>
        <w:ind w:firstLine="540"/>
        <w:jc w:val="both"/>
      </w:pPr>
      <w:r>
        <w:t>в) по результатам экспертизы качества медицинской помощи;</w:t>
      </w:r>
    </w:p>
    <w:p w:rsidR="00A55FB6" w:rsidRDefault="00A55FB6" w:rsidP="00A55FB6">
      <w:pPr>
        <w:pStyle w:val="ConsPlusNormal"/>
        <w:ind w:firstLine="540"/>
        <w:jc w:val="both"/>
      </w:pPr>
      <w:r>
        <w:t>г) по результатам уплаты медицинской организацией штрафов за неоказание, несвоевременное оказание либо оказание медицинской помощи ненадлежащего качества</w:t>
      </w:r>
      <w:proofErr w:type="gramStart"/>
      <w:r>
        <w:t>;"</w:t>
      </w:r>
      <w:proofErr w:type="gramEnd"/>
      <w:r>
        <w:t>;</w:t>
      </w:r>
    </w:p>
    <w:p w:rsidR="00A55FB6" w:rsidRDefault="00A55FB6" w:rsidP="00A55FB6">
      <w:pPr>
        <w:pStyle w:val="ConsPlusNormal"/>
        <w:ind w:firstLine="540"/>
        <w:jc w:val="both"/>
      </w:pPr>
      <w:r>
        <w:t xml:space="preserve">в) </w:t>
      </w:r>
      <w:hyperlink r:id="rId17" w:history="1">
        <w:r>
          <w:rPr>
            <w:color w:val="0000FF"/>
          </w:rPr>
          <w:t>дополнить</w:t>
        </w:r>
      </w:hyperlink>
      <w:r>
        <w:t xml:space="preserve"> подпунктом 7.1 следующего содержания:</w:t>
      </w:r>
    </w:p>
    <w:p w:rsidR="00A55FB6" w:rsidRDefault="00A55FB6" w:rsidP="00A55FB6">
      <w:pPr>
        <w:pStyle w:val="ConsPlusNormal"/>
        <w:ind w:firstLine="540"/>
        <w:jc w:val="both"/>
      </w:pPr>
      <w:r>
        <w:t>"7.1) средства, направленные в территориальный фонд в соответствии с пунктом 2 части 6.3 статьи 26 Федерального закона, в том числе:</w:t>
      </w:r>
    </w:p>
    <w:p w:rsidR="00A55FB6" w:rsidRDefault="00A55FB6" w:rsidP="00A55FB6">
      <w:pPr>
        <w:pStyle w:val="ConsPlusNormal"/>
        <w:ind w:firstLine="540"/>
        <w:jc w:val="both"/>
      </w:pPr>
      <w:r>
        <w:t>а) по результатам проведения медико-экономического контроля;</w:t>
      </w:r>
    </w:p>
    <w:p w:rsidR="00A55FB6" w:rsidRDefault="00A55FB6" w:rsidP="00A55FB6">
      <w:pPr>
        <w:pStyle w:val="ConsPlusNormal"/>
        <w:ind w:firstLine="540"/>
        <w:jc w:val="both"/>
      </w:pPr>
      <w:r>
        <w:t>б) по результатам проведения медико-экономической экспертизы;</w:t>
      </w:r>
    </w:p>
    <w:p w:rsidR="00A55FB6" w:rsidRDefault="00A55FB6" w:rsidP="00A55FB6">
      <w:pPr>
        <w:pStyle w:val="ConsPlusNormal"/>
        <w:ind w:firstLine="540"/>
        <w:jc w:val="both"/>
      </w:pPr>
      <w:r>
        <w:t>в) по результатам проведения экспертизы качества медицинской помощи;</w:t>
      </w:r>
    </w:p>
    <w:p w:rsidR="00A55FB6" w:rsidRDefault="00A55FB6" w:rsidP="00A55FB6">
      <w:pPr>
        <w:pStyle w:val="ConsPlusNormal"/>
        <w:ind w:firstLine="540"/>
        <w:jc w:val="both"/>
      </w:pPr>
      <w:r>
        <w:t>г) по результатам уплаты штрафов за неоказание, несвоевременное оказание либо оказание медицинской помощи ненадлежащего качества</w:t>
      </w:r>
      <w:proofErr w:type="gramStart"/>
      <w:r>
        <w:t>;"</w:t>
      </w:r>
      <w:proofErr w:type="gramEnd"/>
      <w:r>
        <w:t>.</w:t>
      </w:r>
    </w:p>
    <w:p w:rsidR="00A55FB6" w:rsidRDefault="00A55FB6" w:rsidP="00A55FB6">
      <w:pPr>
        <w:pStyle w:val="ConsPlusNormal"/>
        <w:ind w:firstLine="540"/>
        <w:jc w:val="both"/>
      </w:pPr>
      <w:r>
        <w:t xml:space="preserve">8. В </w:t>
      </w:r>
      <w:hyperlink r:id="rId18" w:history="1">
        <w:r>
          <w:rPr>
            <w:color w:val="0000FF"/>
          </w:rPr>
          <w:t>абзаце шестом подпункта 5 пункта 126</w:t>
        </w:r>
      </w:hyperlink>
      <w:r>
        <w:t xml:space="preserve"> слова "(при наличии)" заменить словами "(для иностранных граждан и лиц без гражданства - при наличии)".</w:t>
      </w:r>
    </w:p>
    <w:p w:rsidR="00A55FB6" w:rsidRDefault="00A55FB6" w:rsidP="00A55FB6">
      <w:pPr>
        <w:pStyle w:val="ConsPlusNormal"/>
        <w:ind w:firstLine="540"/>
        <w:jc w:val="both"/>
      </w:pPr>
      <w:r>
        <w:t xml:space="preserve">9. В </w:t>
      </w:r>
      <w:hyperlink r:id="rId19" w:history="1">
        <w:r>
          <w:rPr>
            <w:color w:val="0000FF"/>
          </w:rPr>
          <w:t>восьмой строке таблицы пункта 127.4</w:t>
        </w:r>
      </w:hyperlink>
      <w:r>
        <w:t xml:space="preserve"> число "3.8" </w:t>
      </w:r>
      <w:proofErr w:type="gramStart"/>
      <w:r>
        <w:t>заменить на число</w:t>
      </w:r>
      <w:proofErr w:type="gramEnd"/>
      <w:r>
        <w:t xml:space="preserve"> "3.6".</w:t>
      </w:r>
    </w:p>
    <w:p w:rsidR="00A55FB6" w:rsidRDefault="00A55FB6" w:rsidP="00A55FB6">
      <w:pPr>
        <w:pStyle w:val="ConsPlusNormal"/>
        <w:ind w:firstLine="540"/>
        <w:jc w:val="both"/>
      </w:pPr>
      <w:r>
        <w:t xml:space="preserve">10. </w:t>
      </w:r>
      <w:hyperlink r:id="rId20" w:history="1">
        <w:r>
          <w:rPr>
            <w:color w:val="0000FF"/>
          </w:rPr>
          <w:t>Пункт 128</w:t>
        </w:r>
      </w:hyperlink>
      <w:r>
        <w:t xml:space="preserve"> изложить в следующей редакции:</w:t>
      </w:r>
    </w:p>
    <w:p w:rsidR="00A55FB6" w:rsidRDefault="00A55FB6" w:rsidP="00A55FB6">
      <w:pPr>
        <w:pStyle w:val="ConsPlusNormal"/>
        <w:ind w:firstLine="540"/>
        <w:jc w:val="both"/>
      </w:pPr>
      <w:r>
        <w:t xml:space="preserve">"128. </w:t>
      </w:r>
      <w:proofErr w:type="gramStart"/>
      <w:r>
        <w:t xml:space="preserve">При наличии отклоненных от оплаты счетов на оплату медицинской помощи по результатам проведенного страховой медицинской организацией медико-экономического контроля медицинская организация вправе доработать и представить в страховую медицинскую организацию отклоненные ранее от оплаты счета на оплату медицинской помощи и реестры счетов не позднее 25 рабочих </w:t>
      </w:r>
      <w:r>
        <w:lastRenderedPageBreak/>
        <w:t>дней с даты получения акта от страховой медицинской организации, сформированного по результатам медико-экономического контроля первично представленного</w:t>
      </w:r>
      <w:proofErr w:type="gramEnd"/>
      <w:r>
        <w:t xml:space="preserve"> медицинской организацией счета на оплату медицинской помощи</w:t>
      </w:r>
      <w:proofErr w:type="gramStart"/>
      <w:r>
        <w:t>.".</w:t>
      </w:r>
      <w:proofErr w:type="gramEnd"/>
    </w:p>
    <w:p w:rsidR="00A55FB6" w:rsidRDefault="00A55FB6" w:rsidP="00A55FB6">
      <w:pPr>
        <w:pStyle w:val="ConsPlusNormal"/>
        <w:ind w:firstLine="540"/>
        <w:jc w:val="both"/>
      </w:pPr>
      <w:r>
        <w:t xml:space="preserve">11. </w:t>
      </w:r>
      <w:hyperlink r:id="rId21" w:history="1">
        <w:r>
          <w:rPr>
            <w:color w:val="0000FF"/>
          </w:rPr>
          <w:t>Пункт 130</w:t>
        </w:r>
      </w:hyperlink>
      <w:r>
        <w:t xml:space="preserve"> дополнить абзацем следующего содержания:</w:t>
      </w:r>
    </w:p>
    <w:p w:rsidR="00A55FB6" w:rsidRDefault="00A55FB6" w:rsidP="00A55FB6">
      <w:pPr>
        <w:pStyle w:val="ConsPlusNormal"/>
        <w:ind w:firstLine="540"/>
        <w:jc w:val="both"/>
      </w:pPr>
      <w:r>
        <w:t>"Размеры неоплаты, неполной оплаты затрат на оказание медицинской помощи и штрафов, исчисленных и установленных в соответствии с частью 2 статьи 41 Федерального закона, устанавливаются в тарифном соглашении, заключаемом в соответствии с частью 2 статьи 30 Федерального закона</w:t>
      </w:r>
      <w:proofErr w:type="gramStart"/>
      <w:r>
        <w:t>.".</w:t>
      </w:r>
      <w:proofErr w:type="gramEnd"/>
    </w:p>
    <w:p w:rsidR="00A55FB6" w:rsidRDefault="00A55FB6" w:rsidP="00A55FB6">
      <w:pPr>
        <w:pStyle w:val="ConsPlusNormal"/>
        <w:ind w:firstLine="540"/>
        <w:jc w:val="both"/>
      </w:pPr>
      <w:r>
        <w:t xml:space="preserve">12. В </w:t>
      </w:r>
      <w:hyperlink r:id="rId22" w:history="1">
        <w:r>
          <w:rPr>
            <w:color w:val="0000FF"/>
          </w:rPr>
          <w:t>пункте 131.1</w:t>
        </w:r>
      </w:hyperlink>
      <w:r>
        <w:t xml:space="preserve"> слова ", на выплаты вознаграждений страховым медицинским организациям за выполнение условий, предусмотренных договором о финансовом обеспечении, и медицинским организациям за выполнение целевых значений доступности и качества медицинской помощи" исключить.</w:t>
      </w:r>
    </w:p>
    <w:p w:rsidR="00A55FB6" w:rsidRDefault="00A55FB6" w:rsidP="00A55FB6">
      <w:pPr>
        <w:pStyle w:val="ConsPlusNormal"/>
        <w:ind w:firstLine="540"/>
        <w:jc w:val="both"/>
      </w:pPr>
      <w:r>
        <w:t xml:space="preserve">13. В </w:t>
      </w:r>
      <w:hyperlink r:id="rId23" w:history="1">
        <w:r>
          <w:rPr>
            <w:color w:val="0000FF"/>
          </w:rPr>
          <w:t>пункте 132</w:t>
        </w:r>
      </w:hyperlink>
      <w:r>
        <w:t>:</w:t>
      </w:r>
    </w:p>
    <w:p w:rsidR="00A55FB6" w:rsidRDefault="00A55FB6" w:rsidP="00A55FB6">
      <w:pPr>
        <w:pStyle w:val="ConsPlusNormal"/>
        <w:ind w:firstLine="540"/>
        <w:jc w:val="both"/>
      </w:pPr>
      <w:r>
        <w:t xml:space="preserve">а) </w:t>
      </w:r>
      <w:hyperlink r:id="rId24" w:history="1">
        <w:r>
          <w:rPr>
            <w:color w:val="0000FF"/>
          </w:rPr>
          <w:t>абзац первый подпункта 3</w:t>
        </w:r>
      </w:hyperlink>
      <w:r>
        <w:t xml:space="preserve"> изложить в следующей редакции:</w:t>
      </w:r>
    </w:p>
    <w:p w:rsidR="00A55FB6" w:rsidRDefault="00A55FB6" w:rsidP="00A55FB6">
      <w:pPr>
        <w:pStyle w:val="ConsPlusNormal"/>
        <w:ind w:firstLine="540"/>
        <w:jc w:val="both"/>
      </w:pPr>
      <w:r>
        <w:t>"3) сумма средств, сформированная за нарушения, выявленные по результатам контроля объемов, сроков, качества и условий предоставления медицинской помощи, в том числе</w:t>
      </w:r>
      <w:proofErr w:type="gramStart"/>
      <w:r>
        <w:t>:"</w:t>
      </w:r>
      <w:proofErr w:type="gramEnd"/>
      <w:r>
        <w:t>;</w:t>
      </w:r>
    </w:p>
    <w:p w:rsidR="00A55FB6" w:rsidRDefault="00A55FB6" w:rsidP="00A55FB6">
      <w:pPr>
        <w:pStyle w:val="ConsPlusNormal"/>
        <w:ind w:firstLine="540"/>
        <w:jc w:val="both"/>
      </w:pPr>
      <w:r>
        <w:t xml:space="preserve">б) </w:t>
      </w:r>
      <w:hyperlink r:id="rId25" w:history="1">
        <w:r>
          <w:rPr>
            <w:color w:val="0000FF"/>
          </w:rPr>
          <w:t>дополнить</w:t>
        </w:r>
      </w:hyperlink>
      <w:r>
        <w:t xml:space="preserve"> подпунктом 3.1 следующего содержания:</w:t>
      </w:r>
    </w:p>
    <w:p w:rsidR="00A55FB6" w:rsidRDefault="00A55FB6" w:rsidP="00A55FB6">
      <w:pPr>
        <w:pStyle w:val="ConsPlusNormal"/>
        <w:ind w:firstLine="540"/>
        <w:jc w:val="both"/>
      </w:pPr>
      <w:r>
        <w:t>"3.1) сумма средств, удержанных по результатам контроля объемов, сроков, качества и условий предоставления медицинской помощи, в том числе:</w:t>
      </w:r>
    </w:p>
    <w:p w:rsidR="00A55FB6" w:rsidRDefault="00A55FB6" w:rsidP="00A55FB6">
      <w:pPr>
        <w:pStyle w:val="ConsPlusNormal"/>
        <w:ind w:firstLine="540"/>
        <w:jc w:val="both"/>
      </w:pPr>
      <w:r>
        <w:t>по результатам медико-экономического контроля;</w:t>
      </w:r>
    </w:p>
    <w:p w:rsidR="00A55FB6" w:rsidRDefault="00A55FB6" w:rsidP="00A55FB6">
      <w:pPr>
        <w:pStyle w:val="ConsPlusNormal"/>
        <w:ind w:firstLine="540"/>
        <w:jc w:val="both"/>
      </w:pPr>
      <w:r>
        <w:t>по результатам медико-экономической экспертизы;</w:t>
      </w:r>
    </w:p>
    <w:p w:rsidR="00A55FB6" w:rsidRDefault="00A55FB6" w:rsidP="00A55FB6">
      <w:pPr>
        <w:pStyle w:val="ConsPlusNormal"/>
        <w:ind w:firstLine="540"/>
        <w:jc w:val="both"/>
      </w:pPr>
      <w:r>
        <w:t>по результатам экспертизы качества медицинской помощи</w:t>
      </w:r>
      <w:proofErr w:type="gramStart"/>
      <w:r>
        <w:t>;"</w:t>
      </w:r>
      <w:proofErr w:type="gramEnd"/>
      <w:r>
        <w:t>.</w:t>
      </w:r>
    </w:p>
    <w:p w:rsidR="00A55FB6" w:rsidRDefault="00A55FB6" w:rsidP="00A55FB6">
      <w:pPr>
        <w:pStyle w:val="ConsPlusNormal"/>
        <w:ind w:firstLine="540"/>
        <w:jc w:val="both"/>
      </w:pPr>
      <w:r>
        <w:t xml:space="preserve">14. В </w:t>
      </w:r>
      <w:hyperlink r:id="rId26" w:history="1">
        <w:r>
          <w:rPr>
            <w:color w:val="0000FF"/>
          </w:rPr>
          <w:t>абзаце седьмом подпункта 5 пункта 138</w:t>
        </w:r>
      </w:hyperlink>
      <w:r>
        <w:t xml:space="preserve"> и в </w:t>
      </w:r>
      <w:hyperlink r:id="rId27" w:history="1">
        <w:r>
          <w:rPr>
            <w:color w:val="0000FF"/>
          </w:rPr>
          <w:t>абзаце шестом подпункта 6 пункта 171</w:t>
        </w:r>
      </w:hyperlink>
      <w:r>
        <w:t xml:space="preserve"> слова "(при наличии)" заменить словами "(для иностранных граждан и лиц без гражданства - при наличии)".</w:t>
      </w:r>
    </w:p>
    <w:p w:rsidR="00A55FB6" w:rsidRDefault="00A55FB6" w:rsidP="00A55FB6">
      <w:pPr>
        <w:pStyle w:val="ConsPlusNormal"/>
        <w:ind w:firstLine="540"/>
        <w:jc w:val="both"/>
      </w:pPr>
      <w:r>
        <w:t xml:space="preserve">15. </w:t>
      </w:r>
      <w:hyperlink r:id="rId28" w:history="1">
        <w:r>
          <w:rPr>
            <w:color w:val="0000FF"/>
          </w:rPr>
          <w:t>Пункт 6</w:t>
        </w:r>
      </w:hyperlink>
      <w:r>
        <w:t xml:space="preserve"> приложения N 1 к Правилам обязательного медицинского страхования дополнить подпунктом 7 следующего содержания:</w:t>
      </w:r>
    </w:p>
    <w:p w:rsidR="00A55FB6" w:rsidRDefault="00A55FB6" w:rsidP="00A55FB6">
      <w:pPr>
        <w:pStyle w:val="ConsPlusNormal"/>
        <w:ind w:firstLine="540"/>
        <w:jc w:val="both"/>
      </w:pPr>
      <w:r>
        <w:t>"7) рассматривает предложения о возможном участии медицинской организации в реализации территориальной программы государственных гарантий оказания гражданам бесплатной медицинской помощи в части заявленных объемов оказания медицинской помощи с учетом показателей эффективности деятельности медицинских организаций</w:t>
      </w:r>
      <w:proofErr w:type="gramStart"/>
      <w:r>
        <w:t>.".</w:t>
      </w:r>
      <w:proofErr w:type="gramEnd"/>
    </w:p>
    <w:p w:rsidR="00A55FB6" w:rsidRDefault="00A55FB6" w:rsidP="00A55FB6">
      <w:pPr>
        <w:pStyle w:val="ConsPlusNormal"/>
        <w:jc w:val="both"/>
      </w:pPr>
    </w:p>
    <w:p w:rsidR="00A55FB6" w:rsidRDefault="00A55FB6" w:rsidP="00A55FB6">
      <w:pPr>
        <w:pStyle w:val="ConsPlusNormal"/>
        <w:jc w:val="both"/>
      </w:pPr>
    </w:p>
    <w:p w:rsidR="00672624" w:rsidRDefault="00672624"/>
    <w:sectPr w:rsidR="00672624" w:rsidSect="00BD69E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55FB6"/>
    <w:rsid w:val="00672624"/>
    <w:rsid w:val="00871952"/>
    <w:rsid w:val="00A5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FB6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038F8AD96128928B3FBDB83F7101563782C5A3FCEED545B5FEB76655C2BEA6F47547E3303FB2F4u3qCM" TargetMode="External"/><Relationship Id="rId13" Type="http://schemas.openxmlformats.org/officeDocument/2006/relationships/hyperlink" Target="consultantplus://offline/ref=18038F8AD96128928B3FBDB83F7101563782C5A3FCEED545B5FEB76655C2BEA6F47547E7u3q0M" TargetMode="External"/><Relationship Id="rId18" Type="http://schemas.openxmlformats.org/officeDocument/2006/relationships/hyperlink" Target="consultantplus://offline/ref=18038F8AD96128928B3FBDB83F7101563782C5A3FCEED545B5FEB76655C2BEA6F47547E3303FB7F6u3qBM" TargetMode="External"/><Relationship Id="rId26" Type="http://schemas.openxmlformats.org/officeDocument/2006/relationships/hyperlink" Target="consultantplus://offline/ref=18038F8AD96128928B3FBDB83F7101563782C5A3FCEED545B5FEB76655C2BEA6F47547E030u3qB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8038F8AD96128928B3FBDB83F7101563782C5A3FCEED545B5FEB76655C2BEA6F47547E3303FB7F7u3qEM" TargetMode="External"/><Relationship Id="rId7" Type="http://schemas.openxmlformats.org/officeDocument/2006/relationships/hyperlink" Target="consultantplus://offline/ref=18038F8AD96128928B3FBDB83F7101563782C5A3FCEED545B5FEB76655C2BEA6F47547E3303FB3F7u3qFM" TargetMode="External"/><Relationship Id="rId12" Type="http://schemas.openxmlformats.org/officeDocument/2006/relationships/hyperlink" Target="consultantplus://offline/ref=18038F8AD96128928B3FBDB83F7101563782C5A3FCEED545B5FEB76655C2BEA6F47547E3303FB0F1u3qBM" TargetMode="External"/><Relationship Id="rId17" Type="http://schemas.openxmlformats.org/officeDocument/2006/relationships/hyperlink" Target="consultantplus://offline/ref=18038F8AD96128928B3FBDB83F7101563782C5A3FCEED545B5FEB76655C2BEA6F47547E7u3q0M" TargetMode="External"/><Relationship Id="rId25" Type="http://schemas.openxmlformats.org/officeDocument/2006/relationships/hyperlink" Target="consultantplus://offline/ref=18038F8AD96128928B3FBDB83F7101563782C5A3FCEED545B5FEB76655C2BEA6F47547E3303FB7F7u3qC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8038F8AD96128928B3FBDB83F7101563782C5A3FCEED545B5FEB76655C2BEA6F47547E4u3q1M" TargetMode="External"/><Relationship Id="rId20" Type="http://schemas.openxmlformats.org/officeDocument/2006/relationships/hyperlink" Target="consultantplus://offline/ref=18038F8AD96128928B3FBDB83F7101563782C5A3FCEED545B5FEB76655C2BEA6F47547E3303FB7F7u3q8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038F8AD96128928B3FBDB83F7101563782C5A3FCEED545B5FEB76655C2BEA6F47547E3303FB3F7u3qAM" TargetMode="External"/><Relationship Id="rId11" Type="http://schemas.openxmlformats.org/officeDocument/2006/relationships/hyperlink" Target="consultantplus://offline/ref=18038F8AD96128928B3FBDB83F7101563782C5A3FCEED545B5FEB76655C2BEA6F47547E3303FB1F7u3qFM" TargetMode="External"/><Relationship Id="rId24" Type="http://schemas.openxmlformats.org/officeDocument/2006/relationships/hyperlink" Target="consultantplus://offline/ref=18038F8AD96128928B3FBDB83F7101563782C5A3FCEED545B5FEB76655C2BEA6F47547E3303FB7F4u3qAM" TargetMode="External"/><Relationship Id="rId5" Type="http://schemas.openxmlformats.org/officeDocument/2006/relationships/hyperlink" Target="consultantplus://offline/ref=18038F8AD96128928B3FBDB83F7101563782C5A3FCEED545B5FEB76655C2BEA6F47547E3303FB3F1u3q9M" TargetMode="External"/><Relationship Id="rId15" Type="http://schemas.openxmlformats.org/officeDocument/2006/relationships/hyperlink" Target="consultantplus://offline/ref=18038F8AD96128928B3FBDB83F7101563782C5A3FCEED545B5FEB76655C2BEA6F47547E337u3q7M" TargetMode="External"/><Relationship Id="rId23" Type="http://schemas.openxmlformats.org/officeDocument/2006/relationships/hyperlink" Target="consultantplus://offline/ref=18038F8AD96128928B3FBDB83F7101563782C5A3FCEED545B5FEB76655C2BEA6F47547E3303FB7F7u3qCM" TargetMode="External"/><Relationship Id="rId28" Type="http://schemas.openxmlformats.org/officeDocument/2006/relationships/hyperlink" Target="consultantplus://offline/ref=18038F8AD96128928B3FBDB83F7101563782C5A3FCEED545B5FEB76655C2BEA6F47547E333u3qDM" TargetMode="External"/><Relationship Id="rId10" Type="http://schemas.openxmlformats.org/officeDocument/2006/relationships/hyperlink" Target="consultantplus://offline/ref=18038F8AD96128928B3FBDB83F7101563782C5A3FCEED545B5FEB76655C2BEA6F47547E337u3qFM" TargetMode="External"/><Relationship Id="rId19" Type="http://schemas.openxmlformats.org/officeDocument/2006/relationships/hyperlink" Target="consultantplus://offline/ref=18038F8AD96128928B3FBDB83F7101563782C5A3FCEED545B5FEB76655C2BEA6F47547E632u3qFM" TargetMode="External"/><Relationship Id="rId4" Type="http://schemas.openxmlformats.org/officeDocument/2006/relationships/hyperlink" Target="consultantplus://offline/ref=18038F8AD96128928B3FBDB83F7101563782C5A3FCEED545B5FEB76655C2BEA6F47547E3303FB3F3u3qBM" TargetMode="External"/><Relationship Id="rId9" Type="http://schemas.openxmlformats.org/officeDocument/2006/relationships/hyperlink" Target="consultantplus://offline/ref=18038F8AD96128928B3FBDB83F7101563782C5A3FCEED545B5FEB76655C2BEA6F47547E3303FB1F0u3qCM" TargetMode="External"/><Relationship Id="rId14" Type="http://schemas.openxmlformats.org/officeDocument/2006/relationships/hyperlink" Target="consultantplus://offline/ref=18038F8AD96128928B3FBDB83F7101563782C5A3FCEED545B5FEB76655C2BEA6F47547E337u3q8M" TargetMode="External"/><Relationship Id="rId22" Type="http://schemas.openxmlformats.org/officeDocument/2006/relationships/hyperlink" Target="consultantplus://offline/ref=18038F8AD96128928B3FBDB83F7101563782C5A3FCEED545B5FEB76655C2BEA6F47547EBu3q0M" TargetMode="External"/><Relationship Id="rId27" Type="http://schemas.openxmlformats.org/officeDocument/2006/relationships/hyperlink" Target="consultantplus://offline/ref=18038F8AD96128928B3FBDB83F7101563782C5A3FCEED545B5FEB76655C2BEA6F47547E3303FB5F6u3q3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1658</Words>
  <Characters>9453</Characters>
  <Application>Microsoft Office Word</Application>
  <DocSecurity>0</DocSecurity>
  <Lines>78</Lines>
  <Paragraphs>22</Paragraphs>
  <ScaleCrop>false</ScaleCrop>
  <Company/>
  <LinksUpToDate>false</LinksUpToDate>
  <CharactersWithSpaces>11089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000702</dc:creator>
  <cp:lastModifiedBy>000702</cp:lastModifiedBy>
  <cp:revision>1</cp:revision>
  <dcterms:created xsi:type="dcterms:W3CDTF">2016-05-19T12:42:00Z</dcterms:created>
  <dcterms:modified xsi:type="dcterms:W3CDTF">2016-05-19T12:45:00Z</dcterms:modified>
</cp:coreProperties>
</file>